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35" w:rsidRPr="000D04C2" w:rsidRDefault="00C73B35" w:rsidP="00C73B35">
      <w:pPr>
        <w:pStyle w:val="3"/>
        <w:jc w:val="center"/>
        <w:rPr>
          <w:kern w:val="32"/>
          <w:sz w:val="32"/>
          <w:szCs w:val="32"/>
        </w:rPr>
      </w:pPr>
      <w:r w:rsidRPr="000D04C2">
        <w:rPr>
          <w:kern w:val="32"/>
          <w:sz w:val="32"/>
          <w:szCs w:val="32"/>
        </w:rPr>
        <w:t>ДУМА ГОРОДА ЮГОРСКА</w:t>
      </w:r>
    </w:p>
    <w:p w:rsidR="00C73B35" w:rsidRPr="000D04C2" w:rsidRDefault="00C73B35" w:rsidP="00C73B35">
      <w:pPr>
        <w:jc w:val="center"/>
        <w:rPr>
          <w:rFonts w:cs="Arial"/>
          <w:b/>
          <w:bCs/>
          <w:kern w:val="32"/>
          <w:sz w:val="32"/>
          <w:szCs w:val="32"/>
        </w:rPr>
      </w:pPr>
      <w:r w:rsidRPr="000D04C2">
        <w:rPr>
          <w:rFonts w:cs="Arial"/>
          <w:b/>
          <w:bCs/>
          <w:kern w:val="32"/>
          <w:sz w:val="32"/>
          <w:szCs w:val="32"/>
        </w:rPr>
        <w:t>Ханты — Мансийского автономного округа — Югры</w:t>
      </w:r>
    </w:p>
    <w:p w:rsidR="00C73B35" w:rsidRPr="000D04C2" w:rsidRDefault="00C73B35" w:rsidP="00C73B35"/>
    <w:p w:rsidR="00C73B35" w:rsidRPr="000D04C2" w:rsidRDefault="00C73B35" w:rsidP="00C73B35">
      <w:pPr>
        <w:jc w:val="center"/>
        <w:rPr>
          <w:rFonts w:cs="Arial"/>
          <w:b/>
          <w:bCs/>
          <w:kern w:val="32"/>
          <w:sz w:val="32"/>
          <w:szCs w:val="32"/>
        </w:rPr>
      </w:pPr>
      <w:r w:rsidRPr="000D04C2">
        <w:rPr>
          <w:rFonts w:cs="Arial"/>
          <w:b/>
          <w:bCs/>
          <w:kern w:val="32"/>
          <w:sz w:val="32"/>
          <w:szCs w:val="32"/>
        </w:rPr>
        <w:t>РЕШЕНИЕ</w:t>
      </w:r>
    </w:p>
    <w:p w:rsidR="00C73B35" w:rsidRPr="000D04C2" w:rsidRDefault="00C73B35" w:rsidP="00C73B35"/>
    <w:p w:rsidR="00C73B35" w:rsidRPr="000D04C2" w:rsidRDefault="00C73B35" w:rsidP="00C73B35"/>
    <w:p w:rsidR="00C73B35" w:rsidRPr="000D04C2" w:rsidRDefault="00C73B35" w:rsidP="00C73B35">
      <w:r w:rsidRPr="000D04C2">
        <w:t>от 30 ноября 2010 года</w:t>
      </w:r>
      <w:r w:rsidRPr="000D04C2">
        <w:tab/>
      </w:r>
      <w:r w:rsidRPr="000D04C2">
        <w:tab/>
      </w:r>
      <w:r w:rsidRPr="000D04C2">
        <w:tab/>
      </w:r>
      <w:r w:rsidRPr="000D04C2">
        <w:tab/>
      </w:r>
      <w:r w:rsidRPr="000D04C2">
        <w:tab/>
      </w:r>
      <w:r w:rsidRPr="000D04C2">
        <w:tab/>
      </w:r>
      <w:r w:rsidRPr="000D04C2">
        <w:tab/>
      </w:r>
      <w:r w:rsidRPr="000D04C2">
        <w:tab/>
        <w:t xml:space="preserve"> № 100</w:t>
      </w:r>
    </w:p>
    <w:p w:rsidR="00C73B35" w:rsidRDefault="00C73B35" w:rsidP="00C73B35"/>
    <w:p w:rsidR="00C73B35" w:rsidRDefault="00C73B35" w:rsidP="00C73B35"/>
    <w:p w:rsidR="00C73B35" w:rsidRDefault="00C73B35" w:rsidP="00C73B35">
      <w:pPr>
        <w:jc w:val="center"/>
        <w:rPr>
          <w:b/>
        </w:rPr>
      </w:pPr>
      <w:r w:rsidRPr="000D04C2">
        <w:rPr>
          <w:rFonts w:cs="Arial"/>
          <w:b/>
          <w:bCs/>
          <w:kern w:val="28"/>
          <w:sz w:val="32"/>
          <w:szCs w:val="32"/>
        </w:rPr>
        <w:t>О Положения о порядке проведения конкурса на замещение должности главы администрации города Югорска</w:t>
      </w:r>
    </w:p>
    <w:p w:rsidR="00C73B35" w:rsidRDefault="00C73B35" w:rsidP="00C73B35"/>
    <w:p w:rsidR="00C73B35" w:rsidRDefault="00C73B35" w:rsidP="00C73B35">
      <w:pPr>
        <w:jc w:val="center"/>
      </w:pPr>
      <w:r>
        <w:t xml:space="preserve">(С изменениями, внесенными решением Думы </w:t>
      </w:r>
      <w:hyperlink r:id="rId6" w:tgtFrame="ChangingDocument" w:history="1">
        <w:r w:rsidRPr="00A41018">
          <w:rPr>
            <w:rStyle w:val="a5"/>
          </w:rPr>
          <w:t>от 10.03.2011 № 30</w:t>
        </w:r>
      </w:hyperlink>
      <w:r>
        <w:t>)</w:t>
      </w:r>
    </w:p>
    <w:p w:rsidR="00C73B35" w:rsidRDefault="00C73B35" w:rsidP="00C73B35">
      <w:pPr>
        <w:ind w:firstLine="900"/>
      </w:pPr>
    </w:p>
    <w:p w:rsidR="00C73B35" w:rsidRDefault="00C73B35" w:rsidP="00C73B35">
      <w:pPr>
        <w:ind w:firstLine="709"/>
      </w:pPr>
      <w:r>
        <w:t xml:space="preserve">В соответствии с Федеральным законом Российской Федерации от 06.10.2003 </w:t>
      </w:r>
      <w:hyperlink r:id="rId7" w:history="1">
        <w:r w:rsidRPr="00A41018">
          <w:rPr>
            <w:rStyle w:val="a5"/>
          </w:rPr>
          <w:t>№131-ФЗ</w:t>
        </w:r>
      </w:hyperlink>
      <w:r>
        <w:t xml:space="preserve"> «Об общих принципах организации местного самоуправления в Российской Федерации», </w:t>
      </w:r>
      <w:hyperlink r:id="rId8" w:tgtFrame="Logical" w:history="1">
        <w:r w:rsidRPr="00A41018">
          <w:rPr>
            <w:rStyle w:val="a5"/>
          </w:rPr>
          <w:t>Уставом</w:t>
        </w:r>
      </w:hyperlink>
      <w:r>
        <w:t xml:space="preserve"> города Югорска</w:t>
      </w:r>
    </w:p>
    <w:p w:rsidR="00C73B35" w:rsidRPr="000D04C2" w:rsidRDefault="00C73B35" w:rsidP="00C73B35">
      <w:pPr>
        <w:pStyle w:val="1"/>
        <w:spacing w:line="240" w:lineRule="auto"/>
        <w:ind w:left="0" w:right="283"/>
        <w:rPr>
          <w:szCs w:val="24"/>
        </w:rPr>
      </w:pPr>
    </w:p>
    <w:p w:rsidR="00C73B35" w:rsidRPr="000D04C2" w:rsidRDefault="00C73B35" w:rsidP="00C73B35">
      <w:pPr>
        <w:pStyle w:val="1"/>
        <w:spacing w:line="0" w:lineRule="atLeast"/>
        <w:ind w:left="0" w:right="283"/>
        <w:rPr>
          <w:szCs w:val="24"/>
        </w:rPr>
      </w:pPr>
    </w:p>
    <w:p w:rsidR="00C73B35" w:rsidRPr="000D04C2" w:rsidRDefault="00C73B35" w:rsidP="00C73B35">
      <w:pPr>
        <w:pStyle w:val="1"/>
        <w:spacing w:line="0" w:lineRule="atLeast"/>
        <w:ind w:left="0" w:right="283"/>
        <w:jc w:val="center"/>
        <w:rPr>
          <w:rFonts w:cs="Arial"/>
          <w:b/>
          <w:bCs/>
          <w:iCs/>
          <w:sz w:val="30"/>
          <w:szCs w:val="28"/>
        </w:rPr>
      </w:pPr>
      <w:r w:rsidRPr="000D04C2">
        <w:rPr>
          <w:rFonts w:cs="Arial"/>
          <w:b/>
          <w:bCs/>
          <w:iCs/>
          <w:sz w:val="30"/>
          <w:szCs w:val="28"/>
        </w:rPr>
        <w:t>ДУМА ГОРОДА ЮГОРСКА РЕШИЛА:</w:t>
      </w:r>
    </w:p>
    <w:p w:rsidR="00C73B35" w:rsidRDefault="00C73B35" w:rsidP="00C73B35">
      <w:pPr>
        <w:pStyle w:val="a3"/>
        <w:spacing w:after="0" w:line="0" w:lineRule="atLeast"/>
        <w:ind w:left="0" w:firstLine="540"/>
      </w:pPr>
    </w:p>
    <w:p w:rsidR="00C73B35" w:rsidRDefault="00C73B35" w:rsidP="00C73B35">
      <w:pPr>
        <w:pStyle w:val="a3"/>
        <w:spacing w:after="0" w:line="0" w:lineRule="atLeast"/>
        <w:ind w:left="0" w:firstLine="540"/>
      </w:pPr>
    </w:p>
    <w:p w:rsidR="00C73B35" w:rsidRDefault="00C73B35" w:rsidP="00C73B35">
      <w:pPr>
        <w:tabs>
          <w:tab w:val="left" w:pos="0"/>
          <w:tab w:val="left" w:pos="720"/>
        </w:tabs>
        <w:ind w:firstLine="690"/>
      </w:pPr>
      <w:r>
        <w:t>1. Утвердить Положение о порядке проведения конкурса на замещение должности главы администрации города Югорска (приложение).</w:t>
      </w:r>
    </w:p>
    <w:p w:rsidR="00C73B35" w:rsidRDefault="00C73B35" w:rsidP="00C73B35">
      <w:pPr>
        <w:pStyle w:val="a3"/>
        <w:spacing w:after="0" w:line="0" w:lineRule="atLeast"/>
        <w:ind w:left="0" w:firstLine="690"/>
      </w:pPr>
      <w:r>
        <w:t>2. Настоящее решение вступает в силу после официального опубликования в газете «Югорский вестник».</w:t>
      </w:r>
    </w:p>
    <w:p w:rsidR="00C73B35" w:rsidRPr="000D04C2" w:rsidRDefault="00C73B35" w:rsidP="00C73B35">
      <w:pPr>
        <w:tabs>
          <w:tab w:val="left" w:pos="567"/>
        </w:tabs>
        <w:spacing w:line="0" w:lineRule="atLeast"/>
      </w:pPr>
    </w:p>
    <w:p w:rsidR="00C73B35" w:rsidRPr="000D04C2" w:rsidRDefault="00C73B35" w:rsidP="00C73B35">
      <w:pPr>
        <w:tabs>
          <w:tab w:val="left" w:pos="567"/>
        </w:tabs>
        <w:spacing w:line="0" w:lineRule="atLeast"/>
      </w:pPr>
    </w:p>
    <w:p w:rsidR="00C73B35" w:rsidRPr="000D04C2" w:rsidRDefault="00C73B35" w:rsidP="00C73B35">
      <w:pPr>
        <w:tabs>
          <w:tab w:val="left" w:pos="567"/>
        </w:tabs>
        <w:spacing w:line="0" w:lineRule="atLeast"/>
      </w:pPr>
    </w:p>
    <w:p w:rsidR="00C73B35" w:rsidRPr="000D04C2" w:rsidRDefault="00C73B35" w:rsidP="00C73B35">
      <w:pPr>
        <w:tabs>
          <w:tab w:val="left" w:pos="567"/>
        </w:tabs>
      </w:pPr>
      <w:r w:rsidRPr="000D04C2">
        <w:t xml:space="preserve">Глава города Югорска </w:t>
      </w:r>
      <w:r>
        <w:tab/>
      </w:r>
      <w:r>
        <w:tab/>
      </w:r>
      <w:r>
        <w:tab/>
      </w:r>
      <w:r>
        <w:tab/>
      </w:r>
      <w:r>
        <w:tab/>
      </w:r>
      <w:r>
        <w:tab/>
      </w:r>
      <w:r>
        <w:tab/>
      </w:r>
      <w:r w:rsidRPr="000D04C2">
        <w:t>Р.З. Салахов</w:t>
      </w:r>
    </w:p>
    <w:p w:rsidR="00C73B35" w:rsidRPr="000D04C2" w:rsidRDefault="00C73B35" w:rsidP="00C73B35">
      <w:pPr>
        <w:ind w:left="567" w:firstLine="0"/>
      </w:pPr>
    </w:p>
    <w:p w:rsidR="00C73B35" w:rsidRPr="000D04C2" w:rsidRDefault="00C73B35" w:rsidP="00C73B35">
      <w:pPr>
        <w:ind w:left="567" w:firstLine="0"/>
      </w:pPr>
    </w:p>
    <w:p w:rsidR="00C73B35" w:rsidRPr="000D04C2" w:rsidRDefault="00C73B35" w:rsidP="00C73B35">
      <w:pPr>
        <w:ind w:left="567" w:firstLine="0"/>
      </w:pPr>
    </w:p>
    <w:p w:rsidR="00C73B35" w:rsidRPr="000D04C2" w:rsidRDefault="00C73B35" w:rsidP="00C73B35">
      <w:pPr>
        <w:ind w:left="567" w:firstLine="0"/>
      </w:pPr>
    </w:p>
    <w:p w:rsidR="00C73B35" w:rsidRDefault="00C73B35" w:rsidP="00C73B35">
      <w:pPr>
        <w:tabs>
          <w:tab w:val="left" w:pos="567"/>
        </w:tabs>
      </w:pPr>
    </w:p>
    <w:p w:rsidR="00C73B35" w:rsidRDefault="00C73B35" w:rsidP="00C73B35"/>
    <w:p w:rsidR="00C73B35" w:rsidRPr="000D04C2" w:rsidRDefault="00C73B35" w:rsidP="00C73B35">
      <w:pPr>
        <w:rPr>
          <w:u w:val="single"/>
        </w:rPr>
      </w:pPr>
      <w:r w:rsidRPr="000D04C2">
        <w:t>«</w:t>
      </w:r>
      <w:r w:rsidRPr="000D04C2">
        <w:rPr>
          <w:u w:val="single"/>
        </w:rPr>
        <w:t>02 » декабря 2010 года</w:t>
      </w:r>
    </w:p>
    <w:p w:rsidR="00C73B35" w:rsidRPr="000D04C2" w:rsidRDefault="00C73B35" w:rsidP="00C73B35">
      <w:r w:rsidRPr="000D04C2">
        <w:t>(дата подписания)</w:t>
      </w:r>
    </w:p>
    <w:p w:rsidR="00C73B35" w:rsidRDefault="00C73B35" w:rsidP="00C73B35"/>
    <w:p w:rsidR="00C73B35" w:rsidRDefault="00C73B35" w:rsidP="00C73B35"/>
    <w:p w:rsidR="00C73B35" w:rsidRDefault="00C73B35" w:rsidP="00C73B35"/>
    <w:p w:rsidR="00C73B35" w:rsidRDefault="00C73B35" w:rsidP="00C73B35">
      <w:pPr>
        <w:jc w:val="right"/>
      </w:pPr>
      <w:r>
        <w:br w:type="page"/>
      </w:r>
    </w:p>
    <w:p w:rsidR="00C73B35" w:rsidRDefault="00C73B35" w:rsidP="00C73B35">
      <w:pPr>
        <w:jc w:val="right"/>
      </w:pPr>
    </w:p>
    <w:p w:rsidR="00C73B35" w:rsidRPr="000D04C2" w:rsidRDefault="00C73B35" w:rsidP="00C73B35">
      <w:pPr>
        <w:jc w:val="right"/>
      </w:pPr>
      <w:r w:rsidRPr="000D04C2">
        <w:t>Приложение</w:t>
      </w:r>
    </w:p>
    <w:p w:rsidR="00C73B35" w:rsidRPr="000D04C2" w:rsidRDefault="00C73B35" w:rsidP="00C73B35">
      <w:pPr>
        <w:jc w:val="right"/>
      </w:pPr>
      <w:r>
        <w:t>к решению Думы города Югорска</w:t>
      </w:r>
    </w:p>
    <w:p w:rsidR="00C73B35" w:rsidRPr="000D04C2" w:rsidRDefault="00C73B35" w:rsidP="00C73B35">
      <w:pPr>
        <w:tabs>
          <w:tab w:val="left" w:pos="5625"/>
        </w:tabs>
        <w:jc w:val="right"/>
      </w:pPr>
      <w:r w:rsidRPr="000D04C2">
        <w:t>от 30 ноября 2010 года № 100</w:t>
      </w:r>
    </w:p>
    <w:p w:rsidR="00C73B35" w:rsidRPr="000D04C2" w:rsidRDefault="00C73B35" w:rsidP="00C73B35">
      <w:pPr>
        <w:jc w:val="right"/>
      </w:pPr>
    </w:p>
    <w:p w:rsidR="00C73B35" w:rsidRDefault="00C73B35" w:rsidP="00C73B35">
      <w:pPr>
        <w:jc w:val="right"/>
      </w:pPr>
    </w:p>
    <w:p w:rsidR="00C73B35" w:rsidRPr="000D04C2" w:rsidRDefault="00C73B35" w:rsidP="00C73B35">
      <w:pPr>
        <w:jc w:val="center"/>
        <w:rPr>
          <w:rFonts w:cs="Arial"/>
          <w:b/>
          <w:bCs/>
          <w:iCs/>
          <w:sz w:val="30"/>
          <w:szCs w:val="28"/>
        </w:rPr>
      </w:pPr>
      <w:r w:rsidRPr="000D04C2">
        <w:rPr>
          <w:rFonts w:cs="Arial"/>
          <w:b/>
          <w:bCs/>
          <w:iCs/>
          <w:sz w:val="30"/>
          <w:szCs w:val="28"/>
        </w:rPr>
        <w:t>Положение</w:t>
      </w:r>
    </w:p>
    <w:p w:rsidR="00C73B35" w:rsidRPr="000D04C2" w:rsidRDefault="00C73B35" w:rsidP="00C73B35">
      <w:pPr>
        <w:jc w:val="center"/>
        <w:rPr>
          <w:rFonts w:cs="Arial"/>
          <w:b/>
          <w:bCs/>
          <w:iCs/>
          <w:sz w:val="30"/>
          <w:szCs w:val="28"/>
        </w:rPr>
      </w:pPr>
      <w:r w:rsidRPr="000D04C2">
        <w:rPr>
          <w:rFonts w:cs="Arial"/>
          <w:b/>
          <w:bCs/>
          <w:iCs/>
          <w:sz w:val="30"/>
          <w:szCs w:val="28"/>
        </w:rPr>
        <w:t xml:space="preserve">о порядке проведения конкурса на замещение должности </w:t>
      </w:r>
    </w:p>
    <w:p w:rsidR="00C73B35" w:rsidRPr="000D04C2" w:rsidRDefault="00C73B35" w:rsidP="00C73B35">
      <w:pPr>
        <w:jc w:val="center"/>
        <w:rPr>
          <w:rFonts w:cs="Arial"/>
          <w:b/>
          <w:bCs/>
          <w:iCs/>
          <w:sz w:val="30"/>
          <w:szCs w:val="28"/>
        </w:rPr>
      </w:pPr>
      <w:r w:rsidRPr="000D04C2">
        <w:rPr>
          <w:rFonts w:cs="Arial"/>
          <w:b/>
          <w:bCs/>
          <w:iCs/>
          <w:sz w:val="30"/>
          <w:szCs w:val="28"/>
        </w:rPr>
        <w:t>главы администрации города Югорска</w:t>
      </w:r>
    </w:p>
    <w:p w:rsidR="00C73B35" w:rsidRPr="000D04C2" w:rsidRDefault="00C73B35" w:rsidP="00C73B35"/>
    <w:p w:rsidR="00C73B35" w:rsidRPr="000D04C2" w:rsidRDefault="00C73B35" w:rsidP="00C73B35">
      <w:pPr>
        <w:jc w:val="center"/>
        <w:rPr>
          <w:rFonts w:cs="Arial"/>
          <w:b/>
          <w:bCs/>
          <w:iCs/>
          <w:sz w:val="30"/>
          <w:szCs w:val="28"/>
        </w:rPr>
      </w:pPr>
      <w:r w:rsidRPr="000D04C2">
        <w:rPr>
          <w:rFonts w:cs="Arial"/>
          <w:b/>
          <w:bCs/>
          <w:iCs/>
          <w:sz w:val="30"/>
          <w:szCs w:val="28"/>
        </w:rPr>
        <w:t>1. Общие положения.</w:t>
      </w:r>
    </w:p>
    <w:p w:rsidR="00C73B35" w:rsidRDefault="00C73B35" w:rsidP="00C73B35">
      <w:pPr>
        <w:tabs>
          <w:tab w:val="left" w:pos="540"/>
          <w:tab w:val="left" w:pos="900"/>
        </w:tabs>
        <w:ind w:firstLine="735"/>
      </w:pPr>
    </w:p>
    <w:p w:rsidR="00C73B35" w:rsidRDefault="00C73B35" w:rsidP="00C73B35">
      <w:pPr>
        <w:tabs>
          <w:tab w:val="left" w:pos="540"/>
          <w:tab w:val="left" w:pos="900"/>
        </w:tabs>
        <w:ind w:firstLine="735"/>
      </w:pPr>
      <w:r>
        <w:t>1.1. Настоящее Положение определяет порядок проведения конкурса на замещение</w:t>
      </w:r>
    </w:p>
    <w:p w:rsidR="00C73B35" w:rsidRDefault="00C73B35" w:rsidP="00C73B35">
      <w:pPr>
        <w:tabs>
          <w:tab w:val="left" w:pos="540"/>
          <w:tab w:val="left" w:pos="900"/>
        </w:tabs>
        <w:ind w:firstLine="735"/>
      </w:pPr>
      <w:r>
        <w:t>должности главы администрации города Югорска.</w:t>
      </w:r>
    </w:p>
    <w:p w:rsidR="00C73B35" w:rsidRDefault="00C73B35" w:rsidP="00C73B35">
      <w:pPr>
        <w:tabs>
          <w:tab w:val="left" w:pos="180"/>
          <w:tab w:val="left" w:pos="360"/>
          <w:tab w:val="left" w:pos="540"/>
          <w:tab w:val="left" w:pos="900"/>
        </w:tabs>
        <w:ind w:firstLine="735"/>
      </w:pPr>
      <w:r>
        <w:t xml:space="preserve">1.2. Целью проведения конкурса на замещение должности главы администрации города Югорска является отбор наиболее подготовленного лица, отвечающего квалификационным и иным требованиям, предъявляемым к должности, имеющего опыт управленческой деятельности, проявившего себя в профессиональной деятельности. </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xml:space="preserve">1.3. Решение о проведении конкурса принимается Думой города Югорска. </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xml:space="preserve">1.4. Дума города Югорска не </w:t>
      </w:r>
      <w:proofErr w:type="gramStart"/>
      <w:r>
        <w:t>позднее</w:t>
      </w:r>
      <w:proofErr w:type="gramEnd"/>
      <w:r>
        <w:t xml:space="preserve"> чем за 20 дней до дня проведения первого этапа конкурса на замещение должности главы администрации города Югорска (далее - Конкурс) публикует в газете «Югорский вестник» объявление о проведении Конкурса, которое должно содержать: </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место, время и дату проведения первого этапа Конкурса;</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адрес местонахождения комиссии (с указанием номера кабинета, номера телефона и контактного лица);</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перечень документов, необходимых для участия в Конкурсе;</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квалификационные требования, предъявляемые к должности главы администрации города Югорска;</w:t>
      </w:r>
    </w:p>
    <w:p w:rsidR="00C73B35" w:rsidRDefault="00C73B35" w:rsidP="00C73B35">
      <w:pPr>
        <w:numPr>
          <w:ilvl w:val="1"/>
          <w:numId w:val="1"/>
        </w:numPr>
        <w:tabs>
          <w:tab w:val="left" w:pos="0"/>
          <w:tab w:val="left" w:pos="180"/>
          <w:tab w:val="left" w:pos="360"/>
          <w:tab w:val="left" w:pos="540"/>
          <w:tab w:val="left" w:pos="720"/>
          <w:tab w:val="left" w:pos="900"/>
        </w:tabs>
        <w:ind w:firstLine="540"/>
      </w:pPr>
      <w:r>
        <w:t>- требования к претенденту, предусмотренные пунктом 3.1 настоящего Положения, ограничения и запреты для замещения должностей муниципальной службы, установленные действующим законодательством;</w:t>
      </w:r>
    </w:p>
    <w:p w:rsidR="00C73B35" w:rsidRDefault="00C73B35" w:rsidP="00C73B35">
      <w:pPr>
        <w:autoSpaceDE w:val="0"/>
        <w:ind w:firstLine="540"/>
      </w:pPr>
      <w:r>
        <w:t>- утвержденный Думой города Югорска проект контракта с главой администрации города Югорска.</w:t>
      </w:r>
    </w:p>
    <w:p w:rsidR="00C73B35" w:rsidRDefault="00C73B35" w:rsidP="00C73B35">
      <w:pPr>
        <w:autoSpaceDE w:val="0"/>
        <w:ind w:firstLine="540"/>
      </w:pPr>
    </w:p>
    <w:p w:rsidR="00C73B35" w:rsidRPr="000D04C2" w:rsidRDefault="00C73B35" w:rsidP="00C73B35">
      <w:pPr>
        <w:tabs>
          <w:tab w:val="left" w:pos="180"/>
          <w:tab w:val="left" w:pos="360"/>
          <w:tab w:val="left" w:pos="540"/>
          <w:tab w:val="left" w:pos="900"/>
        </w:tabs>
        <w:jc w:val="center"/>
        <w:rPr>
          <w:rFonts w:cs="Arial"/>
          <w:b/>
          <w:bCs/>
          <w:iCs/>
          <w:sz w:val="30"/>
          <w:szCs w:val="28"/>
        </w:rPr>
      </w:pPr>
      <w:r w:rsidRPr="000D04C2">
        <w:rPr>
          <w:rFonts w:cs="Arial"/>
          <w:b/>
          <w:bCs/>
          <w:iCs/>
          <w:sz w:val="30"/>
          <w:szCs w:val="28"/>
        </w:rPr>
        <w:t>2. Конкурсная комиссия.</w:t>
      </w:r>
    </w:p>
    <w:p w:rsidR="00C73B35" w:rsidRPr="000D04C2" w:rsidRDefault="00C73B35" w:rsidP="00C73B35">
      <w:pPr>
        <w:tabs>
          <w:tab w:val="left" w:pos="180"/>
          <w:tab w:val="left" w:pos="360"/>
          <w:tab w:val="left" w:pos="540"/>
          <w:tab w:val="left" w:pos="900"/>
        </w:tabs>
      </w:pPr>
    </w:p>
    <w:p w:rsidR="00C73B35" w:rsidRDefault="00C73B35" w:rsidP="00C73B35">
      <w:pPr>
        <w:autoSpaceDE w:val="0"/>
        <w:ind w:firstLine="720"/>
      </w:pPr>
      <w:r>
        <w:t xml:space="preserve">2.1. Общее число членов конкурсной комиссии (далее - комиссия) устанавливается в количестве 9 человек. При формировании комиссии две трети ее членов назначаются Думой города Югорска, одна треть Думой Ханты-Мансийского автономного округа – Югры по представлению Губернатора Ханты-Мансийского автономного округа – Югры. </w:t>
      </w:r>
    </w:p>
    <w:p w:rsidR="00C73B35" w:rsidRDefault="00C73B35" w:rsidP="00C73B35">
      <w:pPr>
        <w:autoSpaceDE w:val="0"/>
        <w:ind w:firstLine="720"/>
      </w:pPr>
      <w:r>
        <w:t xml:space="preserve">2.2. </w:t>
      </w:r>
      <w:proofErr w:type="gramStart"/>
      <w:r>
        <w:t xml:space="preserve">В своей деятельности комиссия руководствуется </w:t>
      </w:r>
      <w:hyperlink r:id="rId9" w:history="1">
        <w:r>
          <w:rPr>
            <w:rStyle w:val="a5"/>
          </w:rPr>
          <w:t>Конституцией Российской Федерации</w:t>
        </w:r>
      </w:hyperlink>
      <w:r>
        <w:t xml:space="preserve">, Федеральными законами от 06.10.2003 </w:t>
      </w:r>
      <w:hyperlink r:id="rId10" w:history="1">
        <w:r w:rsidRPr="00A41018">
          <w:rPr>
            <w:rStyle w:val="a5"/>
          </w:rPr>
          <w:t>№ 131-ФЗ</w:t>
        </w:r>
      </w:hyperlink>
      <w:r>
        <w:t xml:space="preserve"> «Об общих принципах организации местного самоуправления в Российской Федерации»,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иными нормативными правовыми актами Российской Федерации, Ханты-Мансийского автономного округа - Югры, Уставом</w:t>
      </w:r>
      <w:proofErr w:type="gramEnd"/>
      <w:r>
        <w:t xml:space="preserve"> города Югорска, настоящим Положением.</w:t>
      </w:r>
    </w:p>
    <w:p w:rsidR="00C73B35" w:rsidRDefault="00C73B35" w:rsidP="00C73B35">
      <w:pPr>
        <w:autoSpaceDE w:val="0"/>
        <w:ind w:firstLine="720"/>
      </w:pPr>
      <w:r>
        <w:t>2.3. В состав комиссии входят глава города Югорска, депутаты Думы города Югорска, три представителя администрации города Югорска.</w:t>
      </w:r>
    </w:p>
    <w:p w:rsidR="00C73B35" w:rsidRDefault="00C73B35" w:rsidP="00C73B35">
      <w:pPr>
        <w:autoSpaceDE w:val="0"/>
        <w:ind w:firstLine="720"/>
      </w:pPr>
      <w:r>
        <w:t>2.4. Членами комиссии не могут быть:</w:t>
      </w:r>
    </w:p>
    <w:p w:rsidR="00C73B35" w:rsidRDefault="00C73B35" w:rsidP="00C73B35">
      <w:pPr>
        <w:autoSpaceDE w:val="0"/>
        <w:ind w:firstLine="720"/>
      </w:pPr>
      <w:r>
        <w:lastRenderedPageBreak/>
        <w:t>- лица, не имеющие гражданства Российской Федерации;</w:t>
      </w:r>
    </w:p>
    <w:p w:rsidR="00C73B35" w:rsidRDefault="00C73B35" w:rsidP="00C73B35">
      <w:pPr>
        <w:autoSpaceDE w:val="0"/>
        <w:ind w:firstLine="720"/>
      </w:pPr>
      <w:r>
        <w:t>- граждане Российской Федерации, признанные недееспособными или ограниченно дееспособными решением суда, вступившим в законную силу;</w:t>
      </w:r>
    </w:p>
    <w:p w:rsidR="00C73B35" w:rsidRDefault="00C73B35" w:rsidP="00C73B35">
      <w:pPr>
        <w:autoSpaceDE w:val="0"/>
        <w:ind w:firstLine="720"/>
      </w:pPr>
      <w:r>
        <w:t>- супруги и близкие родственники кандидатов, близкие родственники супругов кандидатов;</w:t>
      </w:r>
    </w:p>
    <w:p w:rsidR="00C73B35" w:rsidRDefault="00C73B35" w:rsidP="00C73B35">
      <w:pPr>
        <w:autoSpaceDE w:val="0"/>
        <w:ind w:firstLine="720"/>
      </w:pPr>
      <w:r>
        <w:t>- лица, которые находятся в непосредственном подчинении у кандидатов.</w:t>
      </w:r>
    </w:p>
    <w:p w:rsidR="00C73B35" w:rsidRDefault="00C73B35" w:rsidP="00C73B35">
      <w:pPr>
        <w:numPr>
          <w:ilvl w:val="1"/>
          <w:numId w:val="1"/>
        </w:numPr>
        <w:tabs>
          <w:tab w:val="left" w:pos="540"/>
          <w:tab w:val="left" w:pos="720"/>
        </w:tabs>
        <w:ind w:firstLine="720"/>
      </w:pPr>
      <w:r>
        <w:t xml:space="preserve">2.5. Комиссия состоит из председателя, заместителя председателя, секретаря и членов комиссии. </w:t>
      </w:r>
    </w:p>
    <w:p w:rsidR="00C73B35" w:rsidRDefault="00C73B35" w:rsidP="00C73B35">
      <w:pPr>
        <w:numPr>
          <w:ilvl w:val="1"/>
          <w:numId w:val="1"/>
        </w:numPr>
        <w:tabs>
          <w:tab w:val="left" w:pos="540"/>
          <w:tab w:val="left" w:pos="720"/>
        </w:tabs>
        <w:ind w:firstLine="720"/>
      </w:pPr>
      <w:r>
        <w:t>2.6. На первом заседании члены комиссии избирают простым большинством голосов из своего состава председателя, заместителя председателя и секретаря комиссии, а также формируют из числа членов комиссии рабочую группу для проверки документов и сведений, представленных лицами, изъявившими желание принять участие в Конкурсе.</w:t>
      </w:r>
    </w:p>
    <w:p w:rsidR="00C73B35" w:rsidRDefault="00C73B35" w:rsidP="00C73B35">
      <w:pPr>
        <w:numPr>
          <w:ilvl w:val="1"/>
          <w:numId w:val="1"/>
        </w:numPr>
        <w:tabs>
          <w:tab w:val="left" w:pos="540"/>
          <w:tab w:val="left" w:pos="720"/>
        </w:tabs>
        <w:ind w:firstLine="720"/>
      </w:pPr>
      <w:r>
        <w:t xml:space="preserve"> Рабочая группа по результатам проверки документов и сведений, представленных лицами, изъявившими желание принять участие в Конкурсе, представляет комиссии заключение в трехдневный срок.</w:t>
      </w:r>
    </w:p>
    <w:p w:rsidR="00C73B35" w:rsidRDefault="00C73B35" w:rsidP="00C73B35">
      <w:pPr>
        <w:numPr>
          <w:ilvl w:val="1"/>
          <w:numId w:val="1"/>
        </w:numPr>
        <w:tabs>
          <w:tab w:val="left" w:pos="540"/>
          <w:tab w:val="left" w:pos="720"/>
        </w:tabs>
        <w:ind w:firstLine="720"/>
      </w:pPr>
      <w:r>
        <w:t>2.7. Решения комиссии, включая решение по результатам проведения Конкурса, принимаются открытым голосованием простым большинством голосов. При равенстве голосов членов комиссии решающим является голос председателя комиссии.</w:t>
      </w:r>
    </w:p>
    <w:p w:rsidR="00C73B35" w:rsidRDefault="00C73B35" w:rsidP="00C73B35">
      <w:pPr>
        <w:numPr>
          <w:ilvl w:val="1"/>
          <w:numId w:val="1"/>
        </w:numPr>
        <w:tabs>
          <w:tab w:val="left" w:pos="540"/>
          <w:tab w:val="left" w:pos="720"/>
        </w:tabs>
        <w:ind w:firstLine="720"/>
      </w:pPr>
      <w:r>
        <w:t xml:space="preserve">2.8. Результаты заседания комиссии оформляются решением, которое подписывают председатель, заместитель председателя, секретарь и члены комиссии, принявшие участие в заседании. </w:t>
      </w:r>
    </w:p>
    <w:p w:rsidR="00C73B35" w:rsidRDefault="00C73B35" w:rsidP="00C73B35">
      <w:pPr>
        <w:numPr>
          <w:ilvl w:val="1"/>
          <w:numId w:val="1"/>
        </w:numPr>
        <w:tabs>
          <w:tab w:val="left" w:pos="540"/>
          <w:tab w:val="left" w:pos="720"/>
        </w:tabs>
        <w:ind w:firstLine="720"/>
      </w:pPr>
      <w:r>
        <w:t>2.9. Председатель комиссии:</w:t>
      </w:r>
    </w:p>
    <w:p w:rsidR="00C73B35" w:rsidRDefault="00C73B35" w:rsidP="00C73B35">
      <w:pPr>
        <w:numPr>
          <w:ilvl w:val="1"/>
          <w:numId w:val="1"/>
        </w:numPr>
        <w:tabs>
          <w:tab w:val="left" w:pos="540"/>
          <w:tab w:val="left" w:pos="720"/>
        </w:tabs>
        <w:ind w:firstLine="720"/>
      </w:pPr>
      <w:r>
        <w:t>- осуществляет общее руководство работой комиссии;</w:t>
      </w:r>
    </w:p>
    <w:p w:rsidR="00C73B35" w:rsidRDefault="00C73B35" w:rsidP="00C73B35">
      <w:pPr>
        <w:numPr>
          <w:ilvl w:val="1"/>
          <w:numId w:val="1"/>
        </w:numPr>
        <w:tabs>
          <w:tab w:val="left" w:pos="540"/>
          <w:tab w:val="left" w:pos="720"/>
        </w:tabs>
        <w:ind w:firstLine="720"/>
      </w:pPr>
      <w:r>
        <w:t>- созывает и ведет заседания комиссии;</w:t>
      </w:r>
    </w:p>
    <w:p w:rsidR="00C73B35" w:rsidRDefault="00C73B35" w:rsidP="00C73B35">
      <w:pPr>
        <w:numPr>
          <w:ilvl w:val="1"/>
          <w:numId w:val="1"/>
        </w:numPr>
        <w:tabs>
          <w:tab w:val="left" w:pos="540"/>
          <w:tab w:val="left" w:pos="720"/>
        </w:tabs>
        <w:ind w:firstLine="720"/>
      </w:pPr>
      <w:r>
        <w:t>- распределяет обязанности между членами комиссии;</w:t>
      </w:r>
    </w:p>
    <w:p w:rsidR="00C73B35" w:rsidRDefault="00C73B35" w:rsidP="00C73B35">
      <w:pPr>
        <w:numPr>
          <w:ilvl w:val="1"/>
          <w:numId w:val="1"/>
        </w:numPr>
        <w:tabs>
          <w:tab w:val="left" w:pos="540"/>
          <w:tab w:val="left" w:pos="720"/>
        </w:tabs>
        <w:ind w:firstLine="720"/>
      </w:pPr>
      <w:r>
        <w:t>- контролирует исполнение решений, принятых комиссией;</w:t>
      </w:r>
    </w:p>
    <w:p w:rsidR="00C73B35" w:rsidRDefault="00C73B35" w:rsidP="00C73B35">
      <w:pPr>
        <w:numPr>
          <w:ilvl w:val="1"/>
          <w:numId w:val="1"/>
        </w:numPr>
        <w:tabs>
          <w:tab w:val="left" w:pos="540"/>
          <w:tab w:val="left" w:pos="720"/>
        </w:tabs>
        <w:ind w:firstLine="720"/>
      </w:pPr>
      <w:r>
        <w:t xml:space="preserve">- подписывает протоколы заседаний комиссии и решения, принимаемые комиссией и выписки из них. </w:t>
      </w:r>
    </w:p>
    <w:p w:rsidR="00C73B35" w:rsidRDefault="00C73B35" w:rsidP="00C73B35">
      <w:pPr>
        <w:numPr>
          <w:ilvl w:val="1"/>
          <w:numId w:val="1"/>
        </w:numPr>
        <w:tabs>
          <w:tab w:val="left" w:pos="540"/>
          <w:tab w:val="left" w:pos="720"/>
        </w:tabs>
        <w:ind w:firstLine="720"/>
      </w:pPr>
      <w:r>
        <w:t>2.10. Заместитель председателя комиссии выполняет обязанности председателя комиссии в случае его отсутствия и осуществляет по поручению председателя комиссии иные обязанности.</w:t>
      </w:r>
    </w:p>
    <w:p w:rsidR="00C73B35" w:rsidRDefault="00C73B35" w:rsidP="00C73B35">
      <w:pPr>
        <w:numPr>
          <w:ilvl w:val="1"/>
          <w:numId w:val="1"/>
        </w:numPr>
        <w:tabs>
          <w:tab w:val="left" w:pos="540"/>
          <w:tab w:val="left" w:pos="720"/>
        </w:tabs>
        <w:ind w:firstLine="720"/>
      </w:pPr>
      <w:r>
        <w:t>2.11. Секретарь комиссии:</w:t>
      </w:r>
    </w:p>
    <w:p w:rsidR="00C73B35" w:rsidRDefault="00C73B35" w:rsidP="00C73B35">
      <w:pPr>
        <w:numPr>
          <w:ilvl w:val="1"/>
          <w:numId w:val="1"/>
        </w:numPr>
        <w:tabs>
          <w:tab w:val="left" w:pos="540"/>
          <w:tab w:val="left" w:pos="720"/>
        </w:tabs>
        <w:ind w:firstLine="720"/>
      </w:pPr>
      <w:r>
        <w:t>- осуществляет организационно-техническое и информационное обеспечение проведения Конкурса и деятельности комиссии;</w:t>
      </w:r>
    </w:p>
    <w:p w:rsidR="00C73B35" w:rsidRDefault="00C73B35" w:rsidP="00C73B35">
      <w:pPr>
        <w:numPr>
          <w:ilvl w:val="1"/>
          <w:numId w:val="1"/>
        </w:numPr>
        <w:tabs>
          <w:tab w:val="left" w:pos="540"/>
          <w:tab w:val="left" w:pos="720"/>
        </w:tabs>
        <w:ind w:firstLine="720"/>
      </w:pPr>
      <w:r>
        <w:t>- ведет протоколы заседаний комиссии;</w:t>
      </w:r>
    </w:p>
    <w:p w:rsidR="00C73B35" w:rsidRDefault="00C73B35" w:rsidP="00C73B35">
      <w:pPr>
        <w:numPr>
          <w:ilvl w:val="1"/>
          <w:numId w:val="1"/>
        </w:numPr>
        <w:tabs>
          <w:tab w:val="left" w:pos="540"/>
          <w:tab w:val="left" w:pos="720"/>
        </w:tabs>
        <w:ind w:firstLine="705"/>
      </w:pPr>
      <w:r>
        <w:t>- подписывает решения и протоколы заседаний комиссии и выписки из них;</w:t>
      </w:r>
    </w:p>
    <w:p w:rsidR="00C73B35" w:rsidRDefault="00C73B35" w:rsidP="00C73B35">
      <w:pPr>
        <w:numPr>
          <w:ilvl w:val="1"/>
          <w:numId w:val="1"/>
        </w:numPr>
        <w:tabs>
          <w:tab w:val="left" w:pos="540"/>
          <w:tab w:val="left" w:pos="720"/>
        </w:tabs>
        <w:ind w:firstLine="705"/>
      </w:pPr>
      <w:r>
        <w:t>- по запросу кандидатов, Думы города Югорска предоставляет выписки из решений и протоколов заседаний комиссии;</w:t>
      </w:r>
    </w:p>
    <w:p w:rsidR="00C73B35" w:rsidRDefault="00C73B35" w:rsidP="00C73B35">
      <w:pPr>
        <w:numPr>
          <w:ilvl w:val="1"/>
          <w:numId w:val="1"/>
        </w:numPr>
        <w:tabs>
          <w:tab w:val="left" w:pos="540"/>
          <w:tab w:val="left" w:pos="720"/>
        </w:tabs>
        <w:ind w:firstLine="705"/>
      </w:pPr>
      <w:r>
        <w:t>- оформляет принятые комиссией решения;</w:t>
      </w:r>
    </w:p>
    <w:p w:rsidR="00C73B35" w:rsidRDefault="00C73B35" w:rsidP="00C73B35">
      <w:pPr>
        <w:numPr>
          <w:ilvl w:val="1"/>
          <w:numId w:val="1"/>
        </w:numPr>
        <w:tabs>
          <w:tab w:val="left" w:pos="540"/>
          <w:tab w:val="left" w:pos="720"/>
        </w:tabs>
        <w:ind w:firstLine="705"/>
      </w:pPr>
      <w:r>
        <w:t>- оповещает членов комиссии о дате, времени и месте заседания;</w:t>
      </w:r>
    </w:p>
    <w:p w:rsidR="00C73B35" w:rsidRDefault="00C73B35" w:rsidP="00C73B35">
      <w:pPr>
        <w:numPr>
          <w:ilvl w:val="1"/>
          <w:numId w:val="1"/>
        </w:numPr>
        <w:tabs>
          <w:tab w:val="left" w:pos="540"/>
          <w:tab w:val="left" w:pos="720"/>
        </w:tabs>
        <w:ind w:firstLine="705"/>
      </w:pPr>
      <w:r>
        <w:t>- осуществляет прием документов у кандидатов;</w:t>
      </w:r>
    </w:p>
    <w:p w:rsidR="00C73B35" w:rsidRDefault="00C73B35" w:rsidP="00C73B35">
      <w:pPr>
        <w:numPr>
          <w:ilvl w:val="1"/>
          <w:numId w:val="1"/>
        </w:numPr>
        <w:tabs>
          <w:tab w:val="left" w:pos="540"/>
          <w:tab w:val="left" w:pos="720"/>
        </w:tabs>
        <w:ind w:firstLine="705"/>
      </w:pPr>
      <w:r>
        <w:t>- исполняет иные обязанности, предусмотренные настоящим Положением.</w:t>
      </w:r>
    </w:p>
    <w:p w:rsidR="00C73B35" w:rsidRDefault="00C73B35" w:rsidP="00C73B35">
      <w:pPr>
        <w:numPr>
          <w:ilvl w:val="1"/>
          <w:numId w:val="1"/>
        </w:numPr>
        <w:tabs>
          <w:tab w:val="left" w:pos="540"/>
          <w:tab w:val="left" w:pos="720"/>
        </w:tabs>
        <w:ind w:firstLine="705"/>
      </w:pPr>
      <w:r>
        <w:t>2.12. Члены комиссии участвуют в ее заседаниях лично и не вправе передавать свои полномочия другому лицу.</w:t>
      </w:r>
    </w:p>
    <w:p w:rsidR="00C73B35" w:rsidRDefault="00C73B35" w:rsidP="00C73B35">
      <w:pPr>
        <w:numPr>
          <w:ilvl w:val="1"/>
          <w:numId w:val="1"/>
        </w:numPr>
        <w:tabs>
          <w:tab w:val="left" w:pos="540"/>
          <w:tab w:val="left" w:pos="720"/>
        </w:tabs>
        <w:ind w:firstLine="705"/>
        <w:rPr>
          <w:shd w:val="clear" w:color="auto" w:fill="FFFF00"/>
        </w:rPr>
      </w:pPr>
      <w:r>
        <w:t xml:space="preserve">2.13. Заседание комиссии считается правомочным, если на нем присутствует не менее двух третей от установленного числа членов комиссии. </w:t>
      </w:r>
    </w:p>
    <w:p w:rsidR="00C73B35" w:rsidRDefault="00C73B35" w:rsidP="00C73B35">
      <w:pPr>
        <w:numPr>
          <w:ilvl w:val="1"/>
          <w:numId w:val="1"/>
        </w:numPr>
        <w:tabs>
          <w:tab w:val="left" w:pos="540"/>
          <w:tab w:val="left" w:pos="720"/>
        </w:tabs>
        <w:ind w:firstLine="705"/>
      </w:pPr>
      <w:r>
        <w:t>2.14. Полномочия комиссии прекращаются после назначения на должность главы администрации города Югорска.</w:t>
      </w:r>
    </w:p>
    <w:p w:rsidR="00C73B35" w:rsidRPr="000D04C2" w:rsidRDefault="00C73B35" w:rsidP="00C73B35">
      <w:pPr>
        <w:autoSpaceDE w:val="0"/>
        <w:ind w:firstLine="720"/>
      </w:pPr>
      <w:bookmarkStart w:id="0" w:name="sub_142"/>
      <w:r w:rsidRPr="000D04C2">
        <w:t xml:space="preserve"> </w:t>
      </w:r>
      <w:bookmarkEnd w:id="0"/>
    </w:p>
    <w:p w:rsidR="00C73B35" w:rsidRPr="000D04C2" w:rsidRDefault="00C73B35" w:rsidP="00C73B35">
      <w:pPr>
        <w:tabs>
          <w:tab w:val="left" w:pos="540"/>
          <w:tab w:val="left" w:pos="720"/>
        </w:tabs>
        <w:jc w:val="center"/>
        <w:rPr>
          <w:rFonts w:cs="Arial"/>
          <w:b/>
          <w:bCs/>
          <w:iCs/>
          <w:sz w:val="30"/>
          <w:szCs w:val="28"/>
        </w:rPr>
      </w:pPr>
      <w:r w:rsidRPr="000D04C2">
        <w:rPr>
          <w:rFonts w:cs="Arial"/>
          <w:b/>
          <w:bCs/>
          <w:iCs/>
          <w:sz w:val="30"/>
          <w:szCs w:val="28"/>
        </w:rPr>
        <w:t>3. Условия Конкурса.</w:t>
      </w:r>
    </w:p>
    <w:p w:rsidR="00C73B35" w:rsidRDefault="00C73B35" w:rsidP="00C73B35">
      <w:pPr>
        <w:tabs>
          <w:tab w:val="left" w:pos="540"/>
          <w:tab w:val="left" w:pos="720"/>
        </w:tabs>
      </w:pPr>
    </w:p>
    <w:p w:rsidR="00C73B35" w:rsidRPr="00A41018" w:rsidRDefault="00C73B35" w:rsidP="00C73B35">
      <w:pPr>
        <w:ind w:firstLine="705"/>
      </w:pPr>
      <w:proofErr w:type="gramStart"/>
      <w:r w:rsidRPr="00A41018">
        <w:t xml:space="preserve">3.1.Право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должности главы местной администрации городского округа в соответствии с законодательством </w:t>
      </w:r>
      <w:r w:rsidRPr="00A41018">
        <w:lastRenderedPageBreak/>
        <w:t xml:space="preserve">Российской Федерации, Ханты-Мансийского автономного округа-Югры, муниципальными правовыми актами, при отсутствии обстоятельств, указанных в </w:t>
      </w:r>
      <w:hyperlink r:id="rId11" w:anchor="sub_13" w:history="1">
        <w:r w:rsidRPr="00A41018">
          <w:rPr>
            <w:rStyle w:val="a5"/>
          </w:rPr>
          <w:t>статье 13</w:t>
        </w:r>
      </w:hyperlink>
      <w:r w:rsidRPr="00A41018">
        <w:t xml:space="preserve"> Федерального закона от 2 марта 2007 года № 25-ФЗ «О муниципальной службе</w:t>
      </w:r>
      <w:proofErr w:type="gramEnd"/>
      <w:r w:rsidRPr="00A41018">
        <w:t xml:space="preserve"> в Российской Федерации» в качестве ограничений, связанных с муниципальной службой. </w:t>
      </w:r>
    </w:p>
    <w:p w:rsidR="00C73B35" w:rsidRDefault="00C73B35" w:rsidP="00C73B35">
      <w:pPr>
        <w:ind w:firstLine="705"/>
      </w:pPr>
      <w:r>
        <w:t xml:space="preserve">(Пункт 3.1 раздела 3 «Условия Конкурса» изложен в новой редакции решением Думы </w:t>
      </w:r>
      <w:hyperlink r:id="rId12" w:tgtFrame="ChangingDocument" w:history="1">
        <w:r>
          <w:rPr>
            <w:rStyle w:val="a5"/>
          </w:rPr>
          <w:t>от 10.03.2011 № 30</w:t>
        </w:r>
      </w:hyperlink>
      <w:r>
        <w:t>)</w:t>
      </w:r>
    </w:p>
    <w:p w:rsidR="00C73B35" w:rsidRDefault="00C73B35" w:rsidP="00C73B35">
      <w:pPr>
        <w:tabs>
          <w:tab w:val="left" w:pos="567"/>
        </w:tabs>
        <w:ind w:firstLine="705"/>
      </w:pPr>
      <w:r>
        <w:t xml:space="preserve">3.2. Гражданин, изъявивший желание участвовать в Конкурсе, представляет в комиссию следующие документы: </w:t>
      </w:r>
    </w:p>
    <w:p w:rsidR="00C73B35" w:rsidRDefault="00C73B35" w:rsidP="00C73B35">
      <w:pPr>
        <w:ind w:firstLine="705"/>
      </w:pPr>
      <w:r>
        <w:t>- личное заявление по форме согласно приложению 1;</w:t>
      </w:r>
    </w:p>
    <w:p w:rsidR="00C73B35" w:rsidRDefault="00C73B35" w:rsidP="00C73B35">
      <w:pPr>
        <w:ind w:firstLine="705"/>
      </w:pPr>
      <w:r>
        <w:t>- собственноручно заполненную и подписанную анкету с фотографией 3</w:t>
      </w:r>
      <w:r>
        <w:rPr>
          <w:lang w:val="en-US"/>
        </w:rPr>
        <w:t>x</w:t>
      </w:r>
      <w:r>
        <w:t xml:space="preserve">4, по форме, утвержденной распоряжением Правительства Российской Федерации от 26.05.2005 № 667-р, согласно приложению 2; </w:t>
      </w:r>
    </w:p>
    <w:p w:rsidR="00C73B35" w:rsidRDefault="00C73B35" w:rsidP="00C73B35">
      <w:pPr>
        <w:ind w:firstLine="705"/>
      </w:pPr>
      <w:r>
        <w:t>- копию документа, удостоверяющего личность гражданина Российской Федерации или документа, подтверждающего гражданство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73B35" w:rsidRDefault="00C73B35" w:rsidP="00C73B35">
      <w:pPr>
        <w:ind w:firstLine="705"/>
      </w:pPr>
      <w:r>
        <w:t>- копии документов, подтверждающих высшее профессиональное образование;</w:t>
      </w:r>
    </w:p>
    <w:p w:rsidR="00C73B35" w:rsidRDefault="00C73B35" w:rsidP="00C73B35">
      <w:pPr>
        <w:ind w:firstLine="705"/>
      </w:pPr>
      <w:r>
        <w:t>- копию трудовой книжки;</w:t>
      </w:r>
    </w:p>
    <w:p w:rsidR="00C73B35" w:rsidRDefault="00C73B35" w:rsidP="00C73B35">
      <w:pPr>
        <w:ind w:firstLine="705"/>
      </w:pPr>
      <w:r>
        <w:t>- копию страхового свидетельства обязательного пенсионного страхования;</w:t>
      </w:r>
    </w:p>
    <w:p w:rsidR="00C73B35" w:rsidRDefault="00C73B35" w:rsidP="00C73B35">
      <w:pPr>
        <w:ind w:firstLine="705"/>
      </w:pPr>
      <w:r>
        <w:t>- копию свидетельства о постановке физического лица на учет в налоговом органе по месту жительства на территории Российской Федерации;</w:t>
      </w:r>
    </w:p>
    <w:p w:rsidR="00C73B35" w:rsidRDefault="00C73B35" w:rsidP="00C73B35">
      <w:pPr>
        <w:ind w:firstLine="705"/>
      </w:pPr>
      <w:r>
        <w:t>- справку налогового органа по месту проживания (регистрации) о том, что гражданин является (не является) индивидуальным предпринимателем;</w:t>
      </w:r>
    </w:p>
    <w:p w:rsidR="00C73B35" w:rsidRDefault="00C73B35" w:rsidP="00C73B35">
      <w:pPr>
        <w:tabs>
          <w:tab w:val="left" w:pos="567"/>
        </w:tabs>
        <w:ind w:firstLine="705"/>
      </w:pPr>
      <w:r>
        <w:t>- копии документов воинского учета (военный билет, приписное свидетельство) для военнообязанных;</w:t>
      </w:r>
    </w:p>
    <w:p w:rsidR="00C73B35" w:rsidRDefault="00C73B35" w:rsidP="00C73B35">
      <w:pPr>
        <w:autoSpaceDE w:val="0"/>
        <w:ind w:firstLine="705"/>
      </w:pPr>
      <w:proofErr w:type="gramStart"/>
      <w:r>
        <w:t>-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w:t>
      </w:r>
      <w:proofErr w:type="gramEnd"/>
      <w:r>
        <w:t xml:space="preserve"> заключения медицинского учреждения»;</w:t>
      </w:r>
    </w:p>
    <w:p w:rsidR="00C73B35" w:rsidRDefault="00C73B35" w:rsidP="00C73B35">
      <w:pPr>
        <w:ind w:firstLine="705"/>
      </w:pPr>
      <w:r>
        <w:t>- письменное согласие на прохождение процедуры допуска к сведениям, составляющим государственную и иную охраняемую законом тайну;</w:t>
      </w:r>
    </w:p>
    <w:p w:rsidR="00C73B35" w:rsidRDefault="00C73B35" w:rsidP="00C73B35">
      <w:pPr>
        <w:ind w:firstLine="705"/>
      </w:pPr>
      <w:r>
        <w:t>- сведения о доходах за год, предшествующий году поступления на муниципальную службу,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(главы администрации города Югорска), по форме, утвержденной постановлением администрации города Югорска.</w:t>
      </w:r>
    </w:p>
    <w:p w:rsidR="00C73B35" w:rsidRDefault="00C73B35" w:rsidP="00C73B35">
      <w:pPr>
        <w:ind w:firstLine="705"/>
      </w:pPr>
      <w:r>
        <w:t xml:space="preserve">(Абзац 13 пункта 3.2 раздела 3 «Условия Конкурса» изложен в новой редакции решением Думы </w:t>
      </w:r>
      <w:hyperlink r:id="rId13" w:tgtFrame="ChangingDocument" w:history="1">
        <w:r>
          <w:rPr>
            <w:rStyle w:val="a5"/>
          </w:rPr>
          <w:t>от 10.03.2011 № 30</w:t>
        </w:r>
      </w:hyperlink>
      <w:r>
        <w:t>)</w:t>
      </w:r>
    </w:p>
    <w:p w:rsidR="00C73B35" w:rsidRDefault="00C73B35" w:rsidP="00C73B35">
      <w:pPr>
        <w:ind w:firstLine="705"/>
      </w:pPr>
      <w:r>
        <w:t>3.3. Гражданин, желающий участвовать в Конкурсе, вправе представить в комиссию документы, характеризующие его профессиональную подготовку (рекомендательные письма, характеристику с места работы, документы о повышении квалификации, дополнительном профессиональном образовании, о присвоении ученой степени, ученого звания, об участии в различных конкурсах на лучшего по профессии и т.п.).</w:t>
      </w:r>
    </w:p>
    <w:p w:rsidR="00C73B35" w:rsidRDefault="00C73B35" w:rsidP="00C73B35">
      <w:pPr>
        <w:ind w:firstLine="705"/>
      </w:pPr>
      <w:r>
        <w:t xml:space="preserve">3.4. Копии документов заверяются в установленном порядке, либо секретарем комиссии на основании предоставленных оригиналов документов. </w:t>
      </w:r>
    </w:p>
    <w:p w:rsidR="00C73B35" w:rsidRDefault="00C73B35" w:rsidP="00C73B35">
      <w:pPr>
        <w:ind w:firstLine="705"/>
      </w:pPr>
      <w:r>
        <w:t xml:space="preserve">3.5. При приеме документов составляется их опись. </w:t>
      </w:r>
    </w:p>
    <w:p w:rsidR="00C73B35" w:rsidRDefault="00C73B35" w:rsidP="00C73B35">
      <w:r>
        <w:lastRenderedPageBreak/>
        <w:t>3.6. Несвоевременное представление документов, представление их не в полном объеме или с нарушением правил оформления являются основаниями для отказа гражданину в участии в Конкурсе по решению комиссии.</w:t>
      </w:r>
    </w:p>
    <w:p w:rsidR="00C73B35" w:rsidRDefault="00C73B35" w:rsidP="00C73B35">
      <w:r>
        <w:t>В случае</w:t>
      </w:r>
      <w:proofErr w:type="gramStart"/>
      <w:r>
        <w:t>,</w:t>
      </w:r>
      <w:proofErr w:type="gramEnd"/>
      <w:r>
        <w:t xml:space="preserve"> если для участия в Конкурсе, в установленный для приема документов срок, заявлений от претендентов не поступило или поступило заявление только от одного претендента, комиссией принимается решение о признании Конкурса не состоявшимся.</w:t>
      </w:r>
    </w:p>
    <w:p w:rsidR="00C73B35" w:rsidRDefault="00C73B35" w:rsidP="00C73B35">
      <w:pPr>
        <w:ind w:firstLine="705"/>
      </w:pPr>
      <w:r>
        <w:t xml:space="preserve">При признании Конкурса не </w:t>
      </w:r>
      <w:proofErr w:type="gramStart"/>
      <w:r>
        <w:t>состоявшимся</w:t>
      </w:r>
      <w:proofErr w:type="gramEnd"/>
      <w:r>
        <w:t>, Думой города принимается решение об объявлении повторного конкурса на замещение должности главы администрации города Югорска.</w:t>
      </w:r>
    </w:p>
    <w:p w:rsidR="00C73B35" w:rsidRDefault="00C73B35" w:rsidP="00C73B35">
      <w:pPr>
        <w:ind w:firstLine="705"/>
      </w:pPr>
      <w:r>
        <w:t xml:space="preserve">(Пункт 3.6 раздела 3 «Условия Конкурса» изложен в новой редакции решением Думы </w:t>
      </w:r>
      <w:hyperlink r:id="rId14" w:tgtFrame="ChangingDocument" w:history="1">
        <w:r>
          <w:rPr>
            <w:rStyle w:val="a5"/>
          </w:rPr>
          <w:t>от 10.03.2011 № 30</w:t>
        </w:r>
      </w:hyperlink>
      <w:r>
        <w:t>)</w:t>
      </w:r>
    </w:p>
    <w:p w:rsidR="00C73B35" w:rsidRDefault="00C73B35" w:rsidP="00C73B35">
      <w:pPr>
        <w:ind w:firstLine="705"/>
      </w:pPr>
    </w:p>
    <w:p w:rsidR="00C73B35" w:rsidRPr="000D04C2" w:rsidRDefault="00C73B35" w:rsidP="00C73B35">
      <w:pPr>
        <w:ind w:firstLine="540"/>
        <w:jc w:val="center"/>
        <w:rPr>
          <w:rFonts w:cs="Arial"/>
          <w:b/>
          <w:bCs/>
          <w:iCs/>
          <w:sz w:val="30"/>
          <w:szCs w:val="28"/>
        </w:rPr>
      </w:pPr>
      <w:r w:rsidRPr="000D04C2">
        <w:rPr>
          <w:rFonts w:cs="Arial"/>
          <w:b/>
          <w:bCs/>
          <w:iCs/>
          <w:sz w:val="30"/>
          <w:szCs w:val="28"/>
        </w:rPr>
        <w:t>4. Порядок проведения Конкурса.</w:t>
      </w:r>
    </w:p>
    <w:p w:rsidR="00C73B35" w:rsidRPr="000D04C2" w:rsidRDefault="00C73B35" w:rsidP="00C73B35">
      <w:pPr>
        <w:ind w:firstLine="540"/>
      </w:pPr>
    </w:p>
    <w:p w:rsidR="00C73B35" w:rsidRDefault="00C73B35" w:rsidP="00C73B35">
      <w:pPr>
        <w:ind w:firstLine="705"/>
      </w:pPr>
      <w:r>
        <w:t xml:space="preserve">4.1. Конкурс на замещение должности главы администрации города Югорска проводится при наличии не менее двух кандидатов. </w:t>
      </w:r>
    </w:p>
    <w:p w:rsidR="00C73B35" w:rsidRDefault="00C73B35" w:rsidP="00C73B35">
      <w:pPr>
        <w:ind w:firstLine="705"/>
      </w:pPr>
      <w:r>
        <w:t xml:space="preserve">(Абзац 2 пункта 4.1 раздела 4 «Порядок проведения Конкурса» исключен решением Думы </w:t>
      </w:r>
      <w:hyperlink r:id="rId15" w:tgtFrame="ChangingDocument" w:history="1">
        <w:r>
          <w:rPr>
            <w:rStyle w:val="a5"/>
          </w:rPr>
          <w:t>от 10.03.2011 № 30</w:t>
        </w:r>
      </w:hyperlink>
      <w:r>
        <w:t>)</w:t>
      </w:r>
    </w:p>
    <w:p w:rsidR="00C73B35" w:rsidRDefault="00C73B35" w:rsidP="00C73B35">
      <w:pPr>
        <w:ind w:firstLine="705"/>
      </w:pPr>
      <w:r>
        <w:t>4.2. Конкурс проводится в два этапа:</w:t>
      </w:r>
    </w:p>
    <w:p w:rsidR="00C73B35" w:rsidRDefault="00C73B35" w:rsidP="00C73B35">
      <w:pPr>
        <w:ind w:firstLine="705"/>
      </w:pPr>
      <w:r>
        <w:t>первый этап – конкурс документов;</w:t>
      </w:r>
    </w:p>
    <w:p w:rsidR="00C73B35" w:rsidRDefault="00C73B35" w:rsidP="00C73B35">
      <w:pPr>
        <w:ind w:firstLine="705"/>
      </w:pPr>
      <w:r>
        <w:t xml:space="preserve">второй этап – конкурсное испытание. </w:t>
      </w:r>
    </w:p>
    <w:p w:rsidR="00C73B35" w:rsidRDefault="00C73B35" w:rsidP="00C73B35">
      <w:pPr>
        <w:tabs>
          <w:tab w:val="left" w:pos="567"/>
        </w:tabs>
        <w:ind w:firstLine="720"/>
      </w:pPr>
      <w:r>
        <w:t xml:space="preserve">4.3. Прием документов осуществляется в течение 15 дней со дня опубликования решения Думы города Югорска об объявлении Конкурса. Секретарем комиссии делается регистрационная запись о приеме документов в специальном журнале, претенденту на участие в Конкурсе выдается расписка о приеме документов. Прием документов заканчивается за 5 дней до даты проведения первого этапа Конкурса, по истечении данного срока документы на Конкурс не принимаются. </w:t>
      </w:r>
    </w:p>
    <w:p w:rsidR="00C73B35" w:rsidRDefault="00C73B35" w:rsidP="00C73B35">
      <w:pPr>
        <w:ind w:firstLine="720"/>
      </w:pPr>
      <w:r>
        <w:t>4.4. При проведении первого этапа Конкурса на заседании комиссии изучаются документы, представленные кандидатами, на предмет их соответствия законодательству Российской Федерации, а также на предмет соответствия кандидатов требованиям, предъявляемым к кандидатам на должность главы администрации муниципального образования в соответствии с законодательством Российской Федерации, Ханты-Мансийского автономного округа-Югры, муниципальными правовыми актами.</w:t>
      </w:r>
    </w:p>
    <w:p w:rsidR="00C73B35" w:rsidRDefault="00C73B35" w:rsidP="00C73B35">
      <w:pPr>
        <w:ind w:firstLine="720"/>
      </w:pPr>
      <w:r>
        <w:t xml:space="preserve">Комиссия в пределах действующего законодательства вправе запрашивать в соответствующих органах сведения о кандидатах, с целью проверки достоверности сведений, представленных участниками Конкурса. </w:t>
      </w:r>
    </w:p>
    <w:p w:rsidR="00C73B35" w:rsidRDefault="00C73B35" w:rsidP="00C73B35">
      <w:pPr>
        <w:ind w:firstLine="690"/>
      </w:pPr>
      <w:r>
        <w:t>4.5. Кандидат не допускается к участию во втором этапе Конкурса в случаях нарушения условий пунктов 3.1, 3.2 настоящего Положения.</w:t>
      </w:r>
    </w:p>
    <w:p w:rsidR="00C73B35" w:rsidRDefault="00C73B35" w:rsidP="00C73B35">
      <w:pPr>
        <w:ind w:firstLine="690"/>
      </w:pPr>
      <w:r>
        <w:t xml:space="preserve">(Пункт 4.5 раздела 4 «Порядок проведения Конкурса» изложен в новой редакции решением Думы </w:t>
      </w:r>
      <w:hyperlink r:id="rId16" w:tgtFrame="ChangingDocument" w:history="1">
        <w:r>
          <w:rPr>
            <w:rStyle w:val="a5"/>
          </w:rPr>
          <w:t>от 10.03.2011 № 30</w:t>
        </w:r>
      </w:hyperlink>
      <w:r>
        <w:t>)</w:t>
      </w:r>
    </w:p>
    <w:p w:rsidR="00C73B35" w:rsidRDefault="00C73B35" w:rsidP="00C73B35">
      <w:pPr>
        <w:tabs>
          <w:tab w:val="left" w:pos="567"/>
        </w:tabs>
        <w:ind w:firstLine="690"/>
      </w:pPr>
      <w:r>
        <w:t>4.6. При подведении итогов первого этапа Конкурса комиссия оценивает кандидатов, исходя из представленных ими документов.</w:t>
      </w:r>
    </w:p>
    <w:p w:rsidR="00C73B35" w:rsidRDefault="00C73B35" w:rsidP="00C73B35">
      <w:pPr>
        <w:ind w:firstLine="690"/>
      </w:pPr>
      <w:r>
        <w:t>4.7. По результатам первого этапа Конкурса комиссия выносит решение о допуске (отказе в допуске) кандидатов к участию во втором этапе Конкурса, которое направляется кандидатам не позднее трех дней со дня принятия решения.</w:t>
      </w:r>
    </w:p>
    <w:p w:rsidR="00C73B35" w:rsidRDefault="00C73B35" w:rsidP="00C73B35">
      <w:pPr>
        <w:ind w:firstLine="690"/>
      </w:pPr>
      <w:r>
        <w:t xml:space="preserve">4.8. В случае если комиссией было установлено, что ни один из кандидатов не соответствует требованиям, предъявляемым настоящим Положением, комиссия принимает решение о признании Конкурса не состоявшимся. Решение о признании Конкурса не </w:t>
      </w:r>
      <w:proofErr w:type="gramStart"/>
      <w:r>
        <w:t>состоявшимся</w:t>
      </w:r>
      <w:proofErr w:type="gramEnd"/>
      <w:r>
        <w:t xml:space="preserve"> направляется в Думу города Югорска, которая принимает решение об объявлении повторного конкурса на замещение должности главы администрации города Югорска.</w:t>
      </w:r>
    </w:p>
    <w:p w:rsidR="00C73B35" w:rsidRDefault="00C73B35" w:rsidP="00C73B35">
      <w:pPr>
        <w:ind w:firstLine="690"/>
      </w:pPr>
      <w:r>
        <w:t xml:space="preserve">(Пункт 4.8 раздела 4 «Порядок проведения Конкурса» изложен в новой редакции решением Думы </w:t>
      </w:r>
      <w:hyperlink r:id="rId17" w:tgtFrame="ChangingDocument" w:history="1">
        <w:r>
          <w:rPr>
            <w:rStyle w:val="a5"/>
          </w:rPr>
          <w:t>от 10.03.2011 № 30</w:t>
        </w:r>
      </w:hyperlink>
      <w:r>
        <w:t>)</w:t>
      </w:r>
    </w:p>
    <w:p w:rsidR="00C73B35" w:rsidRDefault="00C73B35" w:rsidP="00C73B35">
      <w:pPr>
        <w:ind w:firstLine="690"/>
      </w:pPr>
      <w:r>
        <w:lastRenderedPageBreak/>
        <w:t xml:space="preserve">4.9. Каждый кандидат, допущенный к участию во втором этапе конкурса, информируется в письменном виде о дате, времени и месте его проведения. </w:t>
      </w:r>
    </w:p>
    <w:p w:rsidR="00C73B35" w:rsidRDefault="00C73B35" w:rsidP="00C73B35">
      <w:pPr>
        <w:ind w:firstLine="690"/>
      </w:pPr>
      <w:r>
        <w:t xml:space="preserve">4.10. Второй этап Конкурса проводится не позднее 7 дней после проведения первого этапа конкурса. Дата проведения второго этапа Конкурса определяется комиссией. </w:t>
      </w:r>
    </w:p>
    <w:p w:rsidR="00C73B35" w:rsidRDefault="00C73B35" w:rsidP="00C73B35">
      <w:pPr>
        <w:ind w:firstLine="690"/>
      </w:pPr>
      <w:r>
        <w:t>4.11. На втором этапе конкурса проводится конкурсное испытание, в ходе которого осуществляется оценка деловых и личностных качеств кандидата (включая лидерский потенциал и аналитические способности), управленческой подготовки, уровня знаний нормативной правовой базы Российской Федерации.</w:t>
      </w:r>
    </w:p>
    <w:p w:rsidR="00C73B35" w:rsidRDefault="00C73B35" w:rsidP="00C73B35">
      <w:pPr>
        <w:ind w:firstLine="690"/>
      </w:pPr>
      <w:r>
        <w:t>4.12. Конкурсное испытание проводится в форме:</w:t>
      </w:r>
    </w:p>
    <w:p w:rsidR="00C73B35" w:rsidRDefault="00C73B35" w:rsidP="00C73B35">
      <w:pPr>
        <w:ind w:firstLine="690"/>
      </w:pPr>
      <w:r>
        <w:t>- выступления с докладом о планируемой деятельности на управленческой должности по развитию города Югорска на пятилетний период;</w:t>
      </w:r>
    </w:p>
    <w:p w:rsidR="00C73B35" w:rsidRDefault="00C73B35" w:rsidP="00C73B35">
      <w:pPr>
        <w:ind w:firstLine="690"/>
      </w:pPr>
      <w:r>
        <w:t>- собеседования.</w:t>
      </w:r>
    </w:p>
    <w:p w:rsidR="00C73B35" w:rsidRDefault="00C73B35" w:rsidP="00C73B35">
      <w:pPr>
        <w:ind w:firstLine="705"/>
      </w:pPr>
      <w:r>
        <w:t xml:space="preserve">4.13. </w:t>
      </w:r>
      <w:proofErr w:type="gramStart"/>
      <w:r>
        <w:t>Собеседование проводится комиссией индивидуально с каждым претендентом по вопросам дополнительного выяснения личностно-лидерского потенциала, профессиональной деятельности, планируемой деятельности на соответствующей управленческой должности, по представленным на конкурс документам.</w:t>
      </w:r>
      <w:proofErr w:type="gramEnd"/>
    </w:p>
    <w:p w:rsidR="00C73B35" w:rsidRDefault="00C73B35" w:rsidP="00C73B35">
      <w:pPr>
        <w:ind w:firstLine="705"/>
      </w:pPr>
      <w:r>
        <w:t>4.14. Для выступления с докладом каждому кандидату, допущенному к участию во втором этапе Конкурса, предоставляется время продолжительностью не более 15 минут.</w:t>
      </w:r>
    </w:p>
    <w:p w:rsidR="00C73B35" w:rsidRDefault="00C73B35" w:rsidP="00C73B35">
      <w:pPr>
        <w:ind w:firstLine="705"/>
      </w:pPr>
      <w:r>
        <w:t>Заслушивание кандидатов, допущенных к участию во втором этапе Конкурса, осуществляется комиссией в алфавитном порядке.</w:t>
      </w:r>
    </w:p>
    <w:p w:rsidR="00C73B35" w:rsidRDefault="00C73B35" w:rsidP="00C73B35">
      <w:pPr>
        <w:ind w:firstLine="705"/>
      </w:pPr>
      <w:r>
        <w:t xml:space="preserve">4.15. </w:t>
      </w:r>
      <w:proofErr w:type="gramStart"/>
      <w:r>
        <w:t>Члены комиссии могут задавать кандидатам, допущенным к участию во втором этапе Конкурса, вопросы по докладу и вопросы, касающиеся знания 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регулирующих вопросы организации местного самоуправления в Российской Федерации, его биографии, квалификации, образования, личных и деловых качеств.</w:t>
      </w:r>
      <w:proofErr w:type="gramEnd"/>
      <w:r>
        <w:t xml:space="preserve"> Время, отведенное для вопросов и ответов, не должно превышать 15 минут.</w:t>
      </w:r>
    </w:p>
    <w:p w:rsidR="00C73B35" w:rsidRDefault="00C73B35" w:rsidP="00C73B35">
      <w:pPr>
        <w:ind w:firstLine="705"/>
      </w:pPr>
      <w:r>
        <w:t>4.16. Итоги выполнения конкурсного испытания оцениваются посредством проставления членом комиссии баллов по пятибалльной шкале согласно оценочному листу (приложение 3).</w:t>
      </w:r>
    </w:p>
    <w:p w:rsidR="00C73B35" w:rsidRDefault="00C73B35" w:rsidP="00C73B35">
      <w:pPr>
        <w:ind w:firstLine="705"/>
      </w:pPr>
      <w:r>
        <w:t>По итогам испытания баллы суммируются.</w:t>
      </w:r>
    </w:p>
    <w:p w:rsidR="00C73B35" w:rsidRDefault="00C73B35" w:rsidP="00C73B35">
      <w:pPr>
        <w:widowControl w:val="0"/>
        <w:autoSpaceDE w:val="0"/>
        <w:ind w:firstLine="705"/>
      </w:pPr>
      <w:r>
        <w:t>В оценочном листе указываются дата проведения второго этапа конкурса, фамилия, имя, отчество члена комиссии, фамилия, имя, отчество кандидата, выставляется балл.</w:t>
      </w:r>
    </w:p>
    <w:p w:rsidR="00C73B35" w:rsidRDefault="00C73B35" w:rsidP="00C73B35">
      <w:pPr>
        <w:widowControl w:val="0"/>
        <w:autoSpaceDE w:val="0"/>
        <w:ind w:firstLine="705"/>
      </w:pPr>
      <w:r>
        <w:t xml:space="preserve">Оценочный лист подписывается членом комиссии и приобщается к протоколу заседания комиссии. </w:t>
      </w:r>
    </w:p>
    <w:p w:rsidR="00C73B35" w:rsidRDefault="00C73B35" w:rsidP="00C73B35">
      <w:pPr>
        <w:widowControl w:val="0"/>
        <w:autoSpaceDE w:val="0"/>
        <w:ind w:firstLine="705"/>
      </w:pPr>
      <w:r>
        <w:t xml:space="preserve">4.17. Решение комиссии по результатам проведения Конкурса в отношении двух кандидатов, набравших наибольшее количество голосов по отношению к другим кандидатам, направляется в Думу города Югорска в течение трёх дней. </w:t>
      </w:r>
    </w:p>
    <w:p w:rsidR="00C73B35" w:rsidRDefault="00C73B35" w:rsidP="00C73B35">
      <w:pPr>
        <w:ind w:firstLine="705"/>
      </w:pPr>
      <w:r>
        <w:t>Кандидат извещается Думой города Югорска (письмом, телефонограммой, по электронной почте, факсу) о дате, времени и месте проведения заседания Думы города Югорска по назначению главы администрации города Югорска.</w:t>
      </w:r>
    </w:p>
    <w:p w:rsidR="00C73B35" w:rsidRDefault="00C73B35" w:rsidP="00C73B35">
      <w:pPr>
        <w:ind w:firstLine="705"/>
      </w:pPr>
      <w:r>
        <w:t xml:space="preserve">4.18. Заседание Думы города Югорска по назначению главы администрации города Югорска проводится в срок, установленный Думой города Югорска, но не позднее 20 календарных дней со дня завершения второго этапа Конкурса. </w:t>
      </w:r>
    </w:p>
    <w:p w:rsidR="00C73B35" w:rsidRDefault="00C73B35" w:rsidP="00C73B35">
      <w:pPr>
        <w:ind w:firstLine="690"/>
      </w:pPr>
      <w:r>
        <w:t>Председатель комиссии объявляет на заседании Думы города Югорска принятое по результатам Конкурса решение комиссии о представлении Думе города Югорска кандидатов на должность главы администрации города Югорска.</w:t>
      </w:r>
    </w:p>
    <w:p w:rsidR="00C73B35" w:rsidRDefault="00C73B35" w:rsidP="00C73B35">
      <w:pPr>
        <w:ind w:firstLine="690"/>
      </w:pPr>
      <w:r>
        <w:t>4.19. Дума города Югорска назначает на должность главы администрации города Югорска одного из двух представленных комиссией кандидатов.</w:t>
      </w:r>
    </w:p>
    <w:p w:rsidR="00C73B35" w:rsidRDefault="00C73B35" w:rsidP="00C73B35">
      <w:pPr>
        <w:ind w:firstLine="690"/>
      </w:pPr>
      <w:r>
        <w:t>4.20. Контра</w:t>
      </w:r>
      <w:proofErr w:type="gramStart"/>
      <w:r>
        <w:t>кт с гл</w:t>
      </w:r>
      <w:proofErr w:type="gramEnd"/>
      <w:r>
        <w:t>авой администрации города Югорска заключается главой города Югорска. Глава администрации города Югорска считается вступившим в должность со дня подписания контракта.</w:t>
      </w:r>
    </w:p>
    <w:p w:rsidR="00C73B35" w:rsidRDefault="00C73B35" w:rsidP="00C73B35">
      <w:pPr>
        <w:ind w:firstLine="690"/>
      </w:pPr>
      <w:r>
        <w:lastRenderedPageBreak/>
        <w:t>4.21. Информация о результатах Конкурса размещается в течение 5 дней со дня завершения конкурса на портале органов местного самоуправления города Югорска и в газете «Югорский вестник».</w:t>
      </w:r>
    </w:p>
    <w:p w:rsidR="00C73B35" w:rsidRDefault="00C73B35" w:rsidP="00C73B35">
      <w:pPr>
        <w:ind w:firstLine="709"/>
      </w:pPr>
    </w:p>
    <w:p w:rsidR="00C73B35" w:rsidRPr="000D04C2" w:rsidRDefault="00C73B35" w:rsidP="00C73B35">
      <w:pPr>
        <w:numPr>
          <w:ilvl w:val="0"/>
          <w:numId w:val="3"/>
        </w:numPr>
        <w:jc w:val="center"/>
        <w:rPr>
          <w:rFonts w:cs="Arial"/>
          <w:b/>
          <w:bCs/>
          <w:iCs/>
          <w:sz w:val="30"/>
          <w:szCs w:val="28"/>
        </w:rPr>
      </w:pPr>
      <w:r w:rsidRPr="000D04C2">
        <w:rPr>
          <w:rFonts w:cs="Arial"/>
          <w:b/>
          <w:bCs/>
          <w:iCs/>
          <w:sz w:val="30"/>
          <w:szCs w:val="28"/>
        </w:rPr>
        <w:t>Заключительные положения.</w:t>
      </w:r>
    </w:p>
    <w:p w:rsidR="00C73B35" w:rsidRPr="000D04C2" w:rsidRDefault="00C73B35" w:rsidP="00C73B35">
      <w:pPr>
        <w:ind w:left="360" w:hanging="360"/>
      </w:pPr>
    </w:p>
    <w:p w:rsidR="00C73B35" w:rsidRDefault="00C73B35" w:rsidP="00C73B35">
      <w:pPr>
        <w:tabs>
          <w:tab w:val="left" w:pos="630"/>
        </w:tabs>
        <w:ind w:firstLine="705"/>
      </w:pPr>
      <w:r>
        <w:t>5.1. Документы комиссии, сформированные в дело, хранятся в Думе города Югорска в течение пяти лет.</w:t>
      </w:r>
    </w:p>
    <w:p w:rsidR="00C73B35" w:rsidRDefault="00C73B35" w:rsidP="00C73B35">
      <w:pPr>
        <w:tabs>
          <w:tab w:val="left" w:pos="630"/>
        </w:tabs>
        <w:ind w:firstLine="705"/>
      </w:pPr>
      <w:r>
        <w:t xml:space="preserve">5.2. Документы кандидатов, не допущенных к участию в Конкурсе, и кандидатов Конкурса, не победивших в нем, возвращаются в течение 10 дней, после завершения Конкурса. </w:t>
      </w:r>
    </w:p>
    <w:p w:rsidR="00C73B35" w:rsidRDefault="00C73B35" w:rsidP="00C73B35">
      <w:pPr>
        <w:tabs>
          <w:tab w:val="left" w:pos="630"/>
        </w:tabs>
        <w:ind w:firstLine="705"/>
      </w:pPr>
      <w:r>
        <w:t xml:space="preserve">5.3. Обеспечение деятельности комиссии осуществляется администрацией города Югорска. </w:t>
      </w:r>
    </w:p>
    <w:p w:rsidR="00C73B35" w:rsidRDefault="00C73B35" w:rsidP="00C73B35">
      <w:pPr>
        <w:tabs>
          <w:tab w:val="left" w:pos="630"/>
        </w:tabs>
        <w:ind w:firstLine="705"/>
      </w:pPr>
      <w:r>
        <w:t>5.4. Действия комиссии могут быть обжалованы в установленном законом порядке.</w:t>
      </w:r>
    </w:p>
    <w:p w:rsidR="00C73B35" w:rsidRDefault="00C73B35" w:rsidP="00C73B35">
      <w:pPr>
        <w:tabs>
          <w:tab w:val="left" w:pos="630"/>
        </w:tabs>
        <w:ind w:firstLine="705"/>
      </w:pPr>
    </w:p>
    <w:p w:rsidR="00C73B35" w:rsidRDefault="00C73B35" w:rsidP="00C73B35">
      <w:pPr>
        <w:tabs>
          <w:tab w:val="left" w:pos="630"/>
        </w:tabs>
        <w:ind w:firstLine="705"/>
      </w:pPr>
    </w:p>
    <w:p w:rsidR="00C73B35" w:rsidRDefault="00C73B35" w:rsidP="00C73B35">
      <w:pPr>
        <w:tabs>
          <w:tab w:val="left" w:pos="630"/>
        </w:tabs>
        <w:ind w:firstLine="690"/>
      </w:pPr>
    </w:p>
    <w:p w:rsidR="00C73B35" w:rsidRDefault="00C73B35" w:rsidP="00C73B35">
      <w:pPr>
        <w:tabs>
          <w:tab w:val="left" w:pos="630"/>
        </w:tabs>
        <w:ind w:firstLine="690"/>
      </w:pPr>
    </w:p>
    <w:p w:rsidR="00C73B35" w:rsidRPr="000D04C2" w:rsidRDefault="00C73B35" w:rsidP="00C73B35">
      <w:pPr>
        <w:ind w:left="567" w:firstLine="0"/>
        <w:jc w:val="right"/>
      </w:pPr>
      <w:r>
        <w:br w:type="page"/>
      </w:r>
    </w:p>
    <w:p w:rsidR="00C73B35" w:rsidRPr="000D04C2" w:rsidRDefault="00C73B35" w:rsidP="00C73B35">
      <w:pPr>
        <w:ind w:left="567" w:firstLine="0"/>
        <w:jc w:val="right"/>
      </w:pPr>
    </w:p>
    <w:p w:rsidR="00C73B35" w:rsidRPr="000D04C2" w:rsidRDefault="00C73B35" w:rsidP="00C73B35">
      <w:pPr>
        <w:ind w:left="567" w:firstLine="0"/>
        <w:jc w:val="right"/>
      </w:pPr>
      <w:r w:rsidRPr="000D04C2">
        <w:t>Приложение № 1</w:t>
      </w:r>
    </w:p>
    <w:p w:rsidR="00C73B35" w:rsidRPr="000D04C2" w:rsidRDefault="00C73B35" w:rsidP="00C73B35">
      <w:pPr>
        <w:ind w:left="567" w:firstLine="0"/>
        <w:jc w:val="right"/>
      </w:pPr>
      <w:r w:rsidRPr="000D04C2">
        <w:t xml:space="preserve"> к Положению о порядке проведения конкурса</w:t>
      </w:r>
    </w:p>
    <w:p w:rsidR="00C73B35" w:rsidRPr="000D04C2" w:rsidRDefault="00C73B35" w:rsidP="00C73B35">
      <w:pPr>
        <w:ind w:left="567" w:firstLine="0"/>
        <w:jc w:val="right"/>
      </w:pPr>
      <w:r w:rsidRPr="000D04C2">
        <w:t>на замещение должности главы</w:t>
      </w:r>
    </w:p>
    <w:p w:rsidR="00C73B35" w:rsidRPr="000D04C2" w:rsidRDefault="00C73B35" w:rsidP="00C73B35">
      <w:pPr>
        <w:ind w:left="567" w:firstLine="0"/>
        <w:jc w:val="right"/>
      </w:pPr>
      <w:r>
        <w:t xml:space="preserve"> администрации города Югорска</w:t>
      </w:r>
    </w:p>
    <w:p w:rsidR="00C73B35" w:rsidRPr="000D04C2" w:rsidRDefault="00C73B35" w:rsidP="00C73B35">
      <w:pPr>
        <w:ind w:left="567" w:firstLine="0"/>
        <w:jc w:val="right"/>
      </w:pPr>
    </w:p>
    <w:p w:rsidR="00C73B35" w:rsidRPr="000D04C2" w:rsidRDefault="00C73B35" w:rsidP="00C73B35">
      <w:pPr>
        <w:ind w:left="567" w:firstLine="0"/>
        <w:jc w:val="right"/>
      </w:pPr>
    </w:p>
    <w:p w:rsidR="00C73B35" w:rsidRPr="000D04C2" w:rsidRDefault="00C73B35" w:rsidP="00C73B35">
      <w:pPr>
        <w:ind w:left="567" w:firstLine="0"/>
        <w:jc w:val="right"/>
      </w:pPr>
      <w:r w:rsidRPr="000D04C2">
        <w:t>В конкурсную комиссию</w:t>
      </w:r>
    </w:p>
    <w:p w:rsidR="00C73B35" w:rsidRPr="000D04C2" w:rsidRDefault="00C73B35" w:rsidP="00C73B35">
      <w:pPr>
        <w:ind w:left="567" w:firstLine="0"/>
        <w:jc w:val="right"/>
      </w:pPr>
      <w:r w:rsidRPr="000D04C2">
        <w:t>от _____________________________________</w:t>
      </w:r>
    </w:p>
    <w:p w:rsidR="00C73B35" w:rsidRPr="000D04C2" w:rsidRDefault="00C73B35" w:rsidP="00C73B35">
      <w:pPr>
        <w:ind w:left="567" w:firstLine="0"/>
        <w:jc w:val="right"/>
      </w:pPr>
      <w:r w:rsidRPr="000D04C2">
        <w:t>(фамилия, имя, отчество)</w:t>
      </w:r>
    </w:p>
    <w:p w:rsidR="00C73B35" w:rsidRPr="000D04C2" w:rsidRDefault="00C73B35" w:rsidP="00C73B35">
      <w:pPr>
        <w:ind w:left="567" w:firstLine="0"/>
        <w:jc w:val="right"/>
      </w:pPr>
      <w:r w:rsidRPr="000D04C2">
        <w:t>________________________________________</w:t>
      </w:r>
    </w:p>
    <w:p w:rsidR="00C73B35" w:rsidRPr="000D04C2" w:rsidRDefault="00C73B35" w:rsidP="00C73B35">
      <w:pPr>
        <w:ind w:left="567" w:firstLine="0"/>
        <w:jc w:val="right"/>
      </w:pPr>
      <w:r w:rsidRPr="000D04C2">
        <w:t>________________________________________</w:t>
      </w:r>
    </w:p>
    <w:p w:rsidR="00C73B35" w:rsidRPr="000D04C2" w:rsidRDefault="00C73B35" w:rsidP="00C73B35">
      <w:pPr>
        <w:ind w:left="567" w:firstLine="0"/>
        <w:jc w:val="right"/>
      </w:pPr>
      <w:r w:rsidRPr="000D04C2">
        <w:t>(занимаемая должность)</w:t>
      </w:r>
    </w:p>
    <w:p w:rsidR="00C73B35" w:rsidRPr="000D04C2" w:rsidRDefault="00C73B35" w:rsidP="00C73B35">
      <w:pPr>
        <w:ind w:left="567" w:firstLine="0"/>
        <w:jc w:val="right"/>
      </w:pPr>
      <w:r w:rsidRPr="000D04C2">
        <w:t>________________________________________</w:t>
      </w:r>
    </w:p>
    <w:p w:rsidR="00C73B35" w:rsidRPr="000D04C2" w:rsidRDefault="00C73B35" w:rsidP="00C73B35">
      <w:pPr>
        <w:ind w:left="567" w:firstLine="0"/>
        <w:jc w:val="right"/>
      </w:pPr>
      <w:r w:rsidRPr="000D04C2">
        <w:t>(наименование организации)</w:t>
      </w:r>
    </w:p>
    <w:p w:rsidR="00C73B35" w:rsidRPr="000D04C2" w:rsidRDefault="00C73B35" w:rsidP="00C73B35">
      <w:pPr>
        <w:ind w:left="567" w:firstLine="0"/>
        <w:jc w:val="right"/>
      </w:pPr>
      <w:r w:rsidRPr="000D04C2">
        <w:t>год рождения____________________________</w:t>
      </w:r>
    </w:p>
    <w:p w:rsidR="00C73B35" w:rsidRPr="000D04C2" w:rsidRDefault="00C73B35" w:rsidP="00C73B35">
      <w:pPr>
        <w:ind w:left="567" w:firstLine="0"/>
        <w:jc w:val="right"/>
      </w:pPr>
      <w:r w:rsidRPr="000D04C2">
        <w:t>место рождения__________________________</w:t>
      </w:r>
    </w:p>
    <w:p w:rsidR="00C73B35" w:rsidRPr="000D04C2" w:rsidRDefault="00C73B35" w:rsidP="00C73B35">
      <w:pPr>
        <w:ind w:left="567" w:firstLine="0"/>
        <w:jc w:val="right"/>
      </w:pPr>
      <w:r w:rsidRPr="000D04C2">
        <w:t>образование_____________________________</w:t>
      </w:r>
    </w:p>
    <w:p w:rsidR="00C73B35" w:rsidRPr="000D04C2" w:rsidRDefault="00C73B35" w:rsidP="00C73B35">
      <w:pPr>
        <w:ind w:left="567" w:firstLine="0"/>
        <w:jc w:val="right"/>
      </w:pPr>
      <w:r w:rsidRPr="000D04C2">
        <w:t>________________________________________</w:t>
      </w:r>
    </w:p>
    <w:p w:rsidR="00C73B35" w:rsidRPr="000D04C2" w:rsidRDefault="00C73B35" w:rsidP="00C73B35">
      <w:pPr>
        <w:ind w:left="567" w:firstLine="0"/>
        <w:jc w:val="right"/>
      </w:pPr>
      <w:proofErr w:type="gramStart"/>
      <w:r w:rsidRPr="000D04C2">
        <w:t>зарегистрирован</w:t>
      </w:r>
      <w:proofErr w:type="gramEnd"/>
      <w:r w:rsidRPr="000D04C2">
        <w:t xml:space="preserve"> по адресу ________________</w:t>
      </w:r>
    </w:p>
    <w:p w:rsidR="00C73B35" w:rsidRPr="000D04C2" w:rsidRDefault="00C73B35" w:rsidP="00C73B35">
      <w:pPr>
        <w:ind w:left="567" w:firstLine="0"/>
        <w:jc w:val="right"/>
      </w:pPr>
      <w:r w:rsidRPr="000D04C2">
        <w:t>________________________________________</w:t>
      </w:r>
    </w:p>
    <w:p w:rsidR="00C73B35" w:rsidRPr="000D04C2" w:rsidRDefault="00C73B35" w:rsidP="00C73B35">
      <w:pPr>
        <w:ind w:left="567" w:firstLine="0"/>
        <w:jc w:val="right"/>
      </w:pPr>
      <w:r w:rsidRPr="000D04C2">
        <w:t>проживаю по адресу______________________</w:t>
      </w:r>
    </w:p>
    <w:p w:rsidR="00C73B35" w:rsidRPr="000D04C2" w:rsidRDefault="00C73B35" w:rsidP="00C73B35">
      <w:pPr>
        <w:ind w:left="567" w:firstLine="0"/>
        <w:jc w:val="right"/>
      </w:pPr>
      <w:r w:rsidRPr="000D04C2">
        <w:t>________________________________________</w:t>
      </w:r>
    </w:p>
    <w:p w:rsidR="00C73B35" w:rsidRPr="000D04C2" w:rsidRDefault="00C73B35" w:rsidP="00C73B35">
      <w:pPr>
        <w:ind w:left="567" w:firstLine="0"/>
        <w:jc w:val="right"/>
      </w:pPr>
      <w:r w:rsidRPr="000D04C2">
        <w:t>паспорт серия__________ № _______________</w:t>
      </w:r>
    </w:p>
    <w:p w:rsidR="00C73B35" w:rsidRPr="000D04C2" w:rsidRDefault="00C73B35" w:rsidP="00C73B35">
      <w:pPr>
        <w:ind w:left="567" w:firstLine="0"/>
        <w:jc w:val="right"/>
      </w:pPr>
      <w:proofErr w:type="gramStart"/>
      <w:r w:rsidRPr="000D04C2">
        <w:t>выдан</w:t>
      </w:r>
      <w:proofErr w:type="gramEnd"/>
      <w:r w:rsidRPr="000D04C2">
        <w:t xml:space="preserve"> «____»________________ _______ года</w:t>
      </w:r>
    </w:p>
    <w:p w:rsidR="00C73B35" w:rsidRPr="000D04C2" w:rsidRDefault="00C73B35" w:rsidP="00C73B35">
      <w:pPr>
        <w:ind w:left="567" w:firstLine="0"/>
        <w:jc w:val="right"/>
      </w:pPr>
      <w:r w:rsidRPr="000D04C2">
        <w:t>кем_____________________________________</w:t>
      </w:r>
    </w:p>
    <w:p w:rsidR="00C73B35" w:rsidRPr="000D04C2" w:rsidRDefault="00C73B35" w:rsidP="00C73B35">
      <w:pPr>
        <w:ind w:left="567" w:firstLine="0"/>
        <w:jc w:val="right"/>
      </w:pPr>
    </w:p>
    <w:p w:rsidR="00C73B35" w:rsidRPr="000D04C2" w:rsidRDefault="00C73B35" w:rsidP="00C73B35">
      <w:pPr>
        <w:ind w:left="567" w:firstLine="0"/>
        <w:jc w:val="right"/>
      </w:pPr>
    </w:p>
    <w:p w:rsidR="00C73B35" w:rsidRPr="000D04C2" w:rsidRDefault="00C73B35" w:rsidP="00C73B35">
      <w:pPr>
        <w:jc w:val="center"/>
        <w:rPr>
          <w:rFonts w:cs="Arial"/>
          <w:b/>
          <w:bCs/>
          <w:iCs/>
          <w:sz w:val="30"/>
          <w:szCs w:val="28"/>
        </w:rPr>
      </w:pPr>
      <w:r w:rsidRPr="000D04C2">
        <w:rPr>
          <w:rFonts w:cs="Arial"/>
          <w:b/>
          <w:bCs/>
          <w:iCs/>
          <w:sz w:val="30"/>
          <w:szCs w:val="28"/>
        </w:rPr>
        <w:t xml:space="preserve">ЗАЯВЛЕНИЕ </w:t>
      </w:r>
    </w:p>
    <w:p w:rsidR="00C73B35" w:rsidRDefault="00C73B35" w:rsidP="00C73B35"/>
    <w:p w:rsidR="00C73B35" w:rsidRDefault="00C73B35" w:rsidP="00C73B35">
      <w:r>
        <w:tab/>
        <w:t>Прошу допустить меня к участию в конкурсе на замещение должности главы администрации города Югорска.</w:t>
      </w:r>
    </w:p>
    <w:p w:rsidR="00C73B35" w:rsidRDefault="00C73B35" w:rsidP="00C73B35">
      <w:pPr>
        <w:autoSpaceDE w:val="0"/>
        <w:ind w:firstLine="708"/>
      </w:pPr>
      <w:proofErr w:type="gramStart"/>
      <w:r>
        <w:t>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иными нормативными правовыми актами о муниципальной службе в Российской Федерации, Положением о порядке проведения конкурса на замещение должности главы администрации города Югорска, в том числе с квалификационными требованиями, предъявленными к</w:t>
      </w:r>
      <w:proofErr w:type="gramEnd"/>
      <w:r>
        <w:t xml:space="preserve"> должности </w:t>
      </w:r>
      <w:proofErr w:type="gramStart"/>
      <w:r>
        <w:t>ознакомлен</w:t>
      </w:r>
      <w:proofErr w:type="gramEnd"/>
      <w:r>
        <w:t xml:space="preserve"> (а).</w:t>
      </w:r>
    </w:p>
    <w:p w:rsidR="00C73B35" w:rsidRDefault="00C73B35" w:rsidP="00C73B35">
      <w:pPr>
        <w:autoSpaceDE w:val="0"/>
        <w:ind w:firstLine="708"/>
      </w:pPr>
      <w:r>
        <w:t xml:space="preserve">С проведением процедуры проверки </w:t>
      </w:r>
      <w:proofErr w:type="gramStart"/>
      <w:r>
        <w:t>согласен</w:t>
      </w:r>
      <w:proofErr w:type="gramEnd"/>
      <w:r>
        <w:t xml:space="preserve"> (а). </w:t>
      </w:r>
    </w:p>
    <w:p w:rsidR="00C73B35" w:rsidRDefault="00C73B35" w:rsidP="00C73B35">
      <w:pPr>
        <w:autoSpaceDE w:val="0"/>
        <w:ind w:firstLine="708"/>
      </w:pPr>
      <w:r>
        <w:t>К заявлению прилагаю: (перечислить прилагаемые документы).</w:t>
      </w:r>
    </w:p>
    <w:p w:rsidR="00C73B35" w:rsidRDefault="00C73B35" w:rsidP="00C73B35">
      <w:pPr>
        <w:autoSpaceDE w:val="0"/>
        <w:ind w:firstLine="708"/>
      </w:pPr>
    </w:p>
    <w:p w:rsidR="00C73B35" w:rsidRPr="000D04C2" w:rsidRDefault="00C73B35" w:rsidP="00C73B35">
      <w:pPr>
        <w:autoSpaceDE w:val="0"/>
        <w:ind w:firstLine="708"/>
      </w:pPr>
    </w:p>
    <w:p w:rsidR="00C73B35" w:rsidRDefault="00C73B35" w:rsidP="00C73B35">
      <w:pPr>
        <w:autoSpaceDE w:val="0"/>
        <w:ind w:firstLine="708"/>
      </w:pPr>
      <w:r>
        <w:t xml:space="preserve">Дата </w:t>
      </w:r>
      <w:r>
        <w:tab/>
      </w:r>
      <w:r>
        <w:tab/>
      </w:r>
      <w:r>
        <w:tab/>
      </w:r>
      <w:r>
        <w:tab/>
      </w:r>
      <w:r>
        <w:tab/>
        <w:t xml:space="preserve">подпись </w:t>
      </w:r>
      <w:r>
        <w:tab/>
        <w:t xml:space="preserve"> расшифровка подписи </w:t>
      </w:r>
    </w:p>
    <w:p w:rsidR="00C73B35" w:rsidRDefault="00C73B35" w:rsidP="00C73B35">
      <w:pPr>
        <w:autoSpaceDE w:val="0"/>
        <w:ind w:firstLine="708"/>
      </w:pPr>
    </w:p>
    <w:p w:rsidR="00C73B35" w:rsidRDefault="00C73B35" w:rsidP="00C73B35">
      <w:pPr>
        <w:autoSpaceDE w:val="0"/>
        <w:ind w:firstLine="708"/>
      </w:pPr>
    </w:p>
    <w:p w:rsidR="00C73B35" w:rsidRDefault="00C73B35" w:rsidP="00C73B35">
      <w:pPr>
        <w:autoSpaceDE w:val="0"/>
        <w:ind w:firstLine="708"/>
      </w:pPr>
    </w:p>
    <w:p w:rsidR="00C73B35" w:rsidRDefault="00C73B35" w:rsidP="00C73B35">
      <w:pPr>
        <w:autoSpaceDE w:val="0"/>
        <w:ind w:firstLine="708"/>
      </w:pPr>
    </w:p>
    <w:p w:rsidR="00C73B35" w:rsidRDefault="00C73B35" w:rsidP="00C73B35">
      <w:pPr>
        <w:autoSpaceDE w:val="0"/>
        <w:ind w:firstLine="708"/>
      </w:pPr>
    </w:p>
    <w:p w:rsidR="00C73B35" w:rsidRDefault="00C73B35" w:rsidP="00C73B35">
      <w:pPr>
        <w:autoSpaceDE w:val="0"/>
      </w:pPr>
      <w:r>
        <w:t xml:space="preserve">Примечание: заявление заполняется собственноручно. </w:t>
      </w:r>
    </w:p>
    <w:p w:rsidR="00C73B35" w:rsidRDefault="00C73B35" w:rsidP="00C73B35">
      <w:pPr>
        <w:ind w:firstLine="540"/>
      </w:pPr>
    </w:p>
    <w:p w:rsidR="00C73B35" w:rsidRDefault="00C73B35" w:rsidP="00C73B35">
      <w:pPr>
        <w:ind w:firstLine="540"/>
      </w:pPr>
    </w:p>
    <w:p w:rsidR="00C73B35" w:rsidRDefault="00C73B35" w:rsidP="00C73B35">
      <w:pPr>
        <w:ind w:firstLine="540"/>
      </w:pPr>
    </w:p>
    <w:p w:rsidR="00C73B35" w:rsidRDefault="00C73B35" w:rsidP="00C73B35">
      <w:pPr>
        <w:ind w:firstLine="540"/>
        <w:jc w:val="right"/>
      </w:pPr>
      <w:r>
        <w:br w:type="page"/>
      </w:r>
    </w:p>
    <w:p w:rsidR="00C73B35" w:rsidRDefault="00C73B35" w:rsidP="00C73B35">
      <w:pPr>
        <w:ind w:firstLine="540"/>
        <w:jc w:val="right"/>
      </w:pPr>
    </w:p>
    <w:p w:rsidR="00C73B35" w:rsidRPr="000D04C2" w:rsidRDefault="00C73B35" w:rsidP="00C73B35">
      <w:pPr>
        <w:ind w:firstLine="540"/>
        <w:jc w:val="right"/>
      </w:pPr>
      <w:r w:rsidRPr="000D04C2">
        <w:t>Приложение № 2</w:t>
      </w:r>
    </w:p>
    <w:p w:rsidR="00C73B35" w:rsidRPr="000D04C2" w:rsidRDefault="00C73B35" w:rsidP="00C73B35">
      <w:pPr>
        <w:ind w:firstLine="540"/>
        <w:jc w:val="right"/>
      </w:pPr>
      <w:r w:rsidRPr="000D04C2">
        <w:t>к Положению о порядке проведения конкурса</w:t>
      </w:r>
    </w:p>
    <w:p w:rsidR="00C73B35" w:rsidRPr="000D04C2" w:rsidRDefault="00C73B35" w:rsidP="00C73B35">
      <w:pPr>
        <w:ind w:firstLine="540"/>
        <w:jc w:val="right"/>
      </w:pPr>
      <w:r w:rsidRPr="000D04C2">
        <w:t>на замещение должности главы</w:t>
      </w:r>
    </w:p>
    <w:p w:rsidR="00C73B35" w:rsidRPr="000D04C2" w:rsidRDefault="00C73B35" w:rsidP="00C73B35">
      <w:pPr>
        <w:ind w:firstLine="540"/>
        <w:jc w:val="right"/>
      </w:pPr>
      <w:r w:rsidRPr="000D04C2">
        <w:t>администрации города Югорска</w:t>
      </w:r>
    </w:p>
    <w:p w:rsidR="00C73B35" w:rsidRDefault="00C73B35" w:rsidP="00C73B35">
      <w:pPr>
        <w:ind w:firstLine="540"/>
        <w:jc w:val="right"/>
      </w:pPr>
    </w:p>
    <w:p w:rsidR="00C73B35" w:rsidRDefault="00C73B35" w:rsidP="00C73B35">
      <w:pPr>
        <w:ind w:firstLine="540"/>
        <w:jc w:val="right"/>
      </w:pPr>
    </w:p>
    <w:p w:rsidR="00C73B35" w:rsidRPr="000D04C2" w:rsidRDefault="00C73B35" w:rsidP="00C73B35">
      <w:pPr>
        <w:ind w:firstLine="540"/>
        <w:jc w:val="right"/>
      </w:pPr>
    </w:p>
    <w:p w:rsidR="00C73B35" w:rsidRPr="000D04C2" w:rsidRDefault="00C73B35" w:rsidP="00C73B35">
      <w:pPr>
        <w:pStyle w:val="ConsPlusNonformat"/>
        <w:widowControl/>
        <w:jc w:val="center"/>
        <w:rPr>
          <w:rFonts w:ascii="Arial" w:eastAsia="Times New Roman" w:hAnsi="Arial" w:cs="Arial"/>
          <w:b/>
          <w:bCs/>
          <w:iCs/>
          <w:sz w:val="30"/>
          <w:szCs w:val="28"/>
          <w:lang w:eastAsia="ru-RU"/>
        </w:rPr>
      </w:pPr>
      <w:r w:rsidRPr="000D04C2">
        <w:rPr>
          <w:rFonts w:ascii="Arial" w:eastAsia="Times New Roman" w:hAnsi="Arial" w:cs="Arial"/>
          <w:b/>
          <w:bCs/>
          <w:iCs/>
          <w:sz w:val="30"/>
          <w:szCs w:val="28"/>
          <w:lang w:eastAsia="ru-RU"/>
        </w:rPr>
        <w:t>АНКЕТА</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center"/>
        <w:rPr>
          <w:rFonts w:ascii="Arial" w:eastAsia="Times New Roman" w:hAnsi="Arial" w:cs="Arial"/>
          <w:b/>
          <w:bCs/>
          <w:iCs/>
          <w:sz w:val="30"/>
          <w:szCs w:val="28"/>
          <w:lang w:eastAsia="ru-RU"/>
        </w:rPr>
      </w:pPr>
      <w:r w:rsidRPr="000D04C2">
        <w:rPr>
          <w:rFonts w:ascii="Arial" w:eastAsia="Times New Roman" w:hAnsi="Arial" w:cs="Arial"/>
          <w:b/>
          <w:bCs/>
          <w:iCs/>
          <w:sz w:val="30"/>
          <w:szCs w:val="28"/>
          <w:lang w:eastAsia="ru-RU"/>
        </w:rPr>
        <w:t>(заполняется собственноручно)</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Pr>
          <w:rFonts w:ascii="Arial" w:eastAsia="Times New Roman" w:hAnsi="Arial"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4294505</wp:posOffset>
                </wp:positionH>
                <wp:positionV relativeFrom="paragraph">
                  <wp:posOffset>635</wp:posOffset>
                </wp:positionV>
                <wp:extent cx="1148715" cy="1504315"/>
                <wp:effectExtent l="3810" t="3810" r="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504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10"/>
                            </w:tblGrid>
                            <w:tr w:rsidR="00C73B35">
                              <w:trPr>
                                <w:trHeight w:val="2360"/>
                              </w:trPr>
                              <w:tc>
                                <w:tcPr>
                                  <w:tcW w:w="1810" w:type="dxa"/>
                                  <w:tcBorders>
                                    <w:top w:val="single" w:sz="4" w:space="0" w:color="000000"/>
                                    <w:left w:val="single" w:sz="4" w:space="0" w:color="000000"/>
                                    <w:bottom w:val="single" w:sz="4" w:space="0" w:color="000000"/>
                                    <w:right w:val="single" w:sz="4" w:space="0" w:color="000000"/>
                                  </w:tcBorders>
                                </w:tcPr>
                                <w:p w:rsidR="00C73B35" w:rsidRDefault="00C73B35">
                                  <w:pPr>
                                    <w:pStyle w:val="ConsPlusNonformat"/>
                                    <w:widowControl/>
                                    <w:snapToGrid w:val="0"/>
                                    <w:ind w:right="72"/>
                                    <w:jc w:val="center"/>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8.15pt;margin-top:.05pt;width:90.45pt;height:1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1810"/>
                      </w:tblGrid>
                      <w:tr w:rsidR="00C73B35">
                        <w:trPr>
                          <w:trHeight w:val="2360"/>
                        </w:trPr>
                        <w:tc>
                          <w:tcPr>
                            <w:tcW w:w="1810" w:type="dxa"/>
                            <w:tcBorders>
                              <w:top w:val="single" w:sz="4" w:space="0" w:color="000000"/>
                              <w:left w:val="single" w:sz="4" w:space="0" w:color="000000"/>
                              <w:bottom w:val="single" w:sz="4" w:space="0" w:color="000000"/>
                              <w:right w:val="single" w:sz="4" w:space="0" w:color="000000"/>
                            </w:tcBorders>
                          </w:tcPr>
                          <w:p w:rsidR="00C73B35" w:rsidRDefault="00C73B35">
                            <w:pPr>
                              <w:pStyle w:val="ConsPlusNonformat"/>
                              <w:widowControl/>
                              <w:snapToGrid w:val="0"/>
                              <w:ind w:right="72"/>
                              <w:jc w:val="center"/>
                            </w:pPr>
                          </w:p>
                        </w:tc>
                      </w:tr>
                    </w:tbl>
                  </w:txbxContent>
                </v:textbox>
                <w10:wrap type="square" side="largest"/>
              </v:shape>
            </w:pict>
          </mc:Fallback>
        </mc:AlternateContent>
      </w:r>
      <w:r w:rsidRPr="000D04C2">
        <w:rPr>
          <w:rFonts w:ascii="Arial" w:eastAsia="Times New Roman" w:hAnsi="Arial" w:cs="Times New Roman"/>
          <w:sz w:val="24"/>
          <w:szCs w:val="24"/>
          <w:lang w:eastAsia="ru-RU"/>
        </w:rPr>
        <w:t xml:space="preserve"> </w:t>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p>
    <w:p w:rsidR="00C73B35" w:rsidRPr="000D04C2" w:rsidRDefault="00C73B35" w:rsidP="00C73B35">
      <w:pPr>
        <w:pStyle w:val="ConsPlusNonformat"/>
        <w:widowControl/>
        <w:numPr>
          <w:ilvl w:val="0"/>
          <w:numId w:val="2"/>
        </w:numPr>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Фамилия ________________________</w:t>
      </w:r>
    </w:p>
    <w:p w:rsidR="00C73B35" w:rsidRPr="000D04C2" w:rsidRDefault="00C73B35" w:rsidP="00C73B35">
      <w:pPr>
        <w:pStyle w:val="ConsPlusNonformat"/>
        <w:widowControl/>
        <w:ind w:left="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Имя_____________________________</w:t>
      </w:r>
    </w:p>
    <w:p w:rsidR="00C73B35" w:rsidRPr="000D04C2" w:rsidRDefault="00C73B35" w:rsidP="00C73B35">
      <w:pPr>
        <w:pStyle w:val="ConsPlusNonformat"/>
        <w:widowControl/>
        <w:ind w:left="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Отчество_________________________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rmal"/>
        <w:widowControl/>
        <w:ind w:firstLine="0"/>
        <w:jc w:val="both"/>
        <w:rPr>
          <w:rFonts w:eastAsia="Times New Roman"/>
          <w:kern w:val="0"/>
          <w:sz w:val="24"/>
          <w:szCs w:val="24"/>
          <w:lang w:eastAsia="ru-RU"/>
        </w:rPr>
      </w:pPr>
    </w:p>
    <w:tbl>
      <w:tblPr>
        <w:tblW w:w="0" w:type="auto"/>
        <w:jc w:val="center"/>
        <w:tblLayout w:type="fixed"/>
        <w:tblLook w:val="0000" w:firstRow="0" w:lastRow="0" w:firstColumn="0" w:lastColumn="0" w:noHBand="0" w:noVBand="0"/>
      </w:tblPr>
      <w:tblGrid>
        <w:gridCol w:w="4654"/>
        <w:gridCol w:w="4817"/>
      </w:tblGrid>
      <w:tr w:rsidR="00C73B35" w:rsidTr="00D87611">
        <w:trPr>
          <w:trHeight w:val="1196"/>
          <w:jc w:val="center"/>
        </w:trPr>
        <w:tc>
          <w:tcPr>
            <w:tcW w:w="4654" w:type="dxa"/>
            <w:tcBorders>
              <w:top w:val="single" w:sz="4" w:space="0" w:color="000000"/>
              <w:left w:val="single" w:sz="4" w:space="0" w:color="000000"/>
              <w:bottom w:val="single" w:sz="4" w:space="0" w:color="000000"/>
            </w:tcBorders>
          </w:tcPr>
          <w:p w:rsidR="00C73B35" w:rsidRPr="000D04C2" w:rsidRDefault="00C73B35" w:rsidP="00D87611">
            <w:pPr>
              <w:pStyle w:val="Table0"/>
              <w:jc w:val="left"/>
              <w:rPr>
                <w:b w:val="0"/>
              </w:rPr>
            </w:pPr>
            <w:r w:rsidRPr="000D04C2">
              <w:rPr>
                <w:b w:val="0"/>
              </w:rPr>
              <w:t xml:space="preserve">2. Если изменяли фамилию, имя или отчество, то укажите их, а также когда, где и по какой причине изменяли </w:t>
            </w:r>
          </w:p>
        </w:tc>
        <w:tc>
          <w:tcPr>
            <w:tcW w:w="4817" w:type="dxa"/>
            <w:tcBorders>
              <w:top w:val="single" w:sz="4" w:space="0" w:color="000000"/>
              <w:left w:val="single" w:sz="4" w:space="0" w:color="000000"/>
              <w:bottom w:val="single" w:sz="4" w:space="0" w:color="000000"/>
              <w:right w:val="single" w:sz="4" w:space="0" w:color="000000"/>
            </w:tcBorders>
          </w:tcPr>
          <w:p w:rsidR="00C73B35" w:rsidRPr="000D04C2" w:rsidRDefault="00C73B35" w:rsidP="00D87611">
            <w:pPr>
              <w:pStyle w:val="Table0"/>
              <w:jc w:val="left"/>
              <w:rPr>
                <w:b w:val="0"/>
              </w:rPr>
            </w:pPr>
          </w:p>
          <w:p w:rsidR="00C73B35" w:rsidRPr="000D04C2" w:rsidRDefault="00C73B35" w:rsidP="00D87611">
            <w:pPr>
              <w:pStyle w:val="Table"/>
            </w:pPr>
          </w:p>
          <w:p w:rsidR="00C73B35" w:rsidRPr="000D04C2" w:rsidRDefault="00C73B35" w:rsidP="00D87611">
            <w:pPr>
              <w:pStyle w:val="Table"/>
            </w:pPr>
          </w:p>
          <w:p w:rsidR="00C73B35" w:rsidRPr="000D04C2" w:rsidRDefault="00C73B35" w:rsidP="00D87611">
            <w:pPr>
              <w:pStyle w:val="Table"/>
            </w:pPr>
          </w:p>
        </w:tc>
      </w:tr>
      <w:tr w:rsidR="00C73B35" w:rsidTr="00D87611">
        <w:trPr>
          <w:trHeight w:val="1196"/>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1196"/>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4. Гражданство (если изменяли, то укажите, когда и по какой причине, если имеете гражданство другого государства - укажите) </w:t>
            </w: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1196"/>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5. Образование (когда и какие учебные заведения окончили, номера дипломов) </w:t>
            </w:r>
          </w:p>
          <w:p w:rsidR="00C73B35" w:rsidRDefault="00C73B35" w:rsidP="00D87611">
            <w:pPr>
              <w:pStyle w:val="Table"/>
            </w:pPr>
            <w:r>
              <w:t xml:space="preserve">Направление подготовки или специальность по диплому </w:t>
            </w:r>
          </w:p>
          <w:p w:rsidR="00C73B35" w:rsidRDefault="00C73B35" w:rsidP="00D87611">
            <w:pPr>
              <w:pStyle w:val="Table"/>
            </w:pPr>
            <w:r>
              <w:t xml:space="preserve"> Квалификация по диплому </w:t>
            </w:r>
          </w:p>
          <w:p w:rsidR="00C73B35" w:rsidRDefault="00C73B35" w:rsidP="00D87611">
            <w:pPr>
              <w:pStyle w:val="Table"/>
            </w:pP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888"/>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C73B35" w:rsidRDefault="00C73B35" w:rsidP="00D87611">
            <w:pPr>
              <w:pStyle w:val="Table"/>
            </w:pPr>
            <w:r>
              <w:t xml:space="preserve">Ученая степень, ученое звание (когда присвоены, номера дипломов, аттестатов) </w:t>
            </w:r>
          </w:p>
          <w:p w:rsidR="00C73B35" w:rsidRDefault="00C73B35" w:rsidP="00D87611">
            <w:pPr>
              <w:pStyle w:val="Table"/>
            </w:pP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888"/>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p w:rsidR="00C73B35" w:rsidRDefault="00C73B35" w:rsidP="00D87611">
            <w:pPr>
              <w:pStyle w:val="Table"/>
            </w:pP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888"/>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73B35" w:rsidRDefault="00C73B35" w:rsidP="00D87611">
            <w:pPr>
              <w:pStyle w:val="Table"/>
            </w:pP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888"/>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9. Были ли Вы судимы, когда и за что (заполняется при поступлении на государственную гражданскую службу Российской Федерации) </w:t>
            </w:r>
          </w:p>
          <w:p w:rsidR="00C73B35" w:rsidRDefault="00C73B35" w:rsidP="00D87611">
            <w:pPr>
              <w:pStyle w:val="Table"/>
            </w:pP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trHeight w:val="888"/>
          <w:jc w:val="center"/>
        </w:trPr>
        <w:tc>
          <w:tcPr>
            <w:tcW w:w="4654" w:type="dxa"/>
            <w:tcBorders>
              <w:top w:val="single" w:sz="4" w:space="0" w:color="000000"/>
              <w:left w:val="single" w:sz="4" w:space="0" w:color="000000"/>
              <w:bottom w:val="single" w:sz="4" w:space="0" w:color="000000"/>
            </w:tcBorders>
          </w:tcPr>
          <w:p w:rsidR="00C73B35" w:rsidRDefault="00C73B35" w:rsidP="00D87611">
            <w:pPr>
              <w:pStyle w:val="Table"/>
            </w:pPr>
            <w:r>
              <w:t xml:space="preserve">10. Допуск к государственной тайне, оформленный за период работы, службы, учебы, его форма, номер и дата (если имеется) </w:t>
            </w:r>
          </w:p>
          <w:p w:rsidR="00C73B35" w:rsidRDefault="00C73B35" w:rsidP="00D87611">
            <w:pPr>
              <w:pStyle w:val="Table"/>
            </w:pPr>
          </w:p>
        </w:tc>
        <w:tc>
          <w:tcPr>
            <w:tcW w:w="4817"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bl>
    <w:p w:rsidR="00C73B35"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73B35" w:rsidRPr="000D04C2" w:rsidRDefault="00C73B35" w:rsidP="00C73B35">
      <w:pPr>
        <w:pStyle w:val="ConsPlusNormal"/>
        <w:widowControl/>
        <w:ind w:firstLine="0"/>
        <w:jc w:val="both"/>
        <w:rPr>
          <w:rFonts w:eastAsia="Times New Roman"/>
          <w:kern w:val="0"/>
          <w:sz w:val="24"/>
          <w:szCs w:val="24"/>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1620"/>
        <w:gridCol w:w="1620"/>
        <w:gridCol w:w="2520"/>
        <w:gridCol w:w="3795"/>
      </w:tblGrid>
      <w:tr w:rsidR="00C73B35" w:rsidTr="00D87611">
        <w:trPr>
          <w:cantSplit/>
          <w:trHeight w:val="240"/>
          <w:jc w:val="center"/>
        </w:trPr>
        <w:tc>
          <w:tcPr>
            <w:tcW w:w="3240" w:type="dxa"/>
            <w:gridSpan w:val="2"/>
            <w:tcBorders>
              <w:top w:val="single" w:sz="4" w:space="0" w:color="000000"/>
              <w:left w:val="single" w:sz="4" w:space="0" w:color="000000"/>
              <w:bottom w:val="single" w:sz="4" w:space="0" w:color="000000"/>
            </w:tcBorders>
          </w:tcPr>
          <w:p w:rsidR="00C73B35" w:rsidRDefault="00C73B35" w:rsidP="00D87611">
            <w:pPr>
              <w:pStyle w:val="Table0"/>
            </w:pPr>
            <w:r>
              <w:t>Месяц и год</w:t>
            </w:r>
          </w:p>
        </w:tc>
        <w:tc>
          <w:tcPr>
            <w:tcW w:w="2520" w:type="dxa"/>
            <w:vMerge w:val="restart"/>
            <w:tcBorders>
              <w:top w:val="single" w:sz="4" w:space="0" w:color="000000"/>
              <w:left w:val="single" w:sz="4" w:space="0" w:color="000000"/>
            </w:tcBorders>
          </w:tcPr>
          <w:p w:rsidR="00C73B35" w:rsidRDefault="00C73B35" w:rsidP="00D87611">
            <w:pPr>
              <w:pStyle w:val="Table0"/>
            </w:pPr>
            <w:r>
              <w:t>Должность с указанием организации</w:t>
            </w:r>
          </w:p>
        </w:tc>
        <w:tc>
          <w:tcPr>
            <w:tcW w:w="3795" w:type="dxa"/>
            <w:vMerge w:val="restart"/>
            <w:tcBorders>
              <w:top w:val="single" w:sz="4" w:space="0" w:color="000000"/>
              <w:left w:val="single" w:sz="4" w:space="0" w:color="000000"/>
              <w:right w:val="single" w:sz="4" w:space="0" w:color="000000"/>
            </w:tcBorders>
          </w:tcPr>
          <w:p w:rsidR="00C73B35" w:rsidRDefault="00C73B35" w:rsidP="00D87611">
            <w:pPr>
              <w:pStyle w:val="Table0"/>
            </w:pPr>
            <w:r>
              <w:t>Адрес организации (в т.ч. за границей)</w:t>
            </w:r>
          </w:p>
        </w:tc>
      </w:tr>
      <w:tr w:rsidR="00C73B35" w:rsidTr="00D87611">
        <w:trPr>
          <w:cantSplit/>
          <w:trHeight w:val="360"/>
          <w:jc w:val="center"/>
        </w:trPr>
        <w:tc>
          <w:tcPr>
            <w:tcW w:w="1620" w:type="dxa"/>
            <w:tcBorders>
              <w:top w:val="single" w:sz="4" w:space="0" w:color="000000"/>
              <w:left w:val="single" w:sz="4" w:space="0" w:color="000000"/>
              <w:bottom w:val="single" w:sz="4" w:space="0" w:color="000000"/>
            </w:tcBorders>
          </w:tcPr>
          <w:p w:rsidR="00C73B35" w:rsidRDefault="00C73B35" w:rsidP="00D87611">
            <w:pPr>
              <w:pStyle w:val="Table"/>
            </w:pPr>
            <w:r>
              <w:t>поступления</w:t>
            </w:r>
          </w:p>
        </w:tc>
        <w:tc>
          <w:tcPr>
            <w:tcW w:w="1620" w:type="dxa"/>
            <w:tcBorders>
              <w:top w:val="single" w:sz="4" w:space="0" w:color="000000"/>
              <w:left w:val="single" w:sz="4" w:space="0" w:color="000000"/>
              <w:bottom w:val="single" w:sz="4" w:space="0" w:color="000000"/>
            </w:tcBorders>
          </w:tcPr>
          <w:p w:rsidR="00C73B35" w:rsidRDefault="00C73B35" w:rsidP="00D87611">
            <w:pPr>
              <w:pStyle w:val="Table"/>
            </w:pPr>
            <w:r>
              <w:t>ухода</w:t>
            </w:r>
          </w:p>
        </w:tc>
        <w:tc>
          <w:tcPr>
            <w:tcW w:w="2520" w:type="dxa"/>
            <w:vMerge/>
            <w:tcBorders>
              <w:left w:val="single" w:sz="4" w:space="0" w:color="000000"/>
              <w:bottom w:val="single" w:sz="4" w:space="0" w:color="000000"/>
            </w:tcBorders>
          </w:tcPr>
          <w:p w:rsidR="00C73B35" w:rsidRDefault="00C73B35" w:rsidP="00D87611">
            <w:pPr>
              <w:pStyle w:val="Table"/>
            </w:pPr>
          </w:p>
        </w:tc>
        <w:tc>
          <w:tcPr>
            <w:tcW w:w="3795" w:type="dxa"/>
            <w:vMerge/>
            <w:tcBorders>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2520" w:type="dxa"/>
            <w:tcBorders>
              <w:top w:val="single" w:sz="4" w:space="0" w:color="000000"/>
              <w:left w:val="single" w:sz="4" w:space="0" w:color="000000"/>
              <w:bottom w:val="single" w:sz="4" w:space="0" w:color="000000"/>
            </w:tcBorders>
          </w:tcPr>
          <w:p w:rsidR="00C73B35" w:rsidRDefault="00C73B35" w:rsidP="00D87611">
            <w:pPr>
              <w:pStyle w:val="Table"/>
            </w:pPr>
          </w:p>
        </w:tc>
        <w:tc>
          <w:tcPr>
            <w:tcW w:w="379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2520" w:type="dxa"/>
            <w:tcBorders>
              <w:top w:val="single" w:sz="4" w:space="0" w:color="000000"/>
              <w:left w:val="single" w:sz="4" w:space="0" w:color="000000"/>
              <w:bottom w:val="single" w:sz="4" w:space="0" w:color="000000"/>
            </w:tcBorders>
          </w:tcPr>
          <w:p w:rsidR="00C73B35" w:rsidRDefault="00C73B35" w:rsidP="00D87611">
            <w:pPr>
              <w:pStyle w:val="Table"/>
            </w:pPr>
          </w:p>
        </w:tc>
        <w:tc>
          <w:tcPr>
            <w:tcW w:w="379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2520" w:type="dxa"/>
            <w:tcBorders>
              <w:top w:val="single" w:sz="4" w:space="0" w:color="000000"/>
              <w:left w:val="single" w:sz="4" w:space="0" w:color="000000"/>
              <w:bottom w:val="single" w:sz="4" w:space="0" w:color="000000"/>
            </w:tcBorders>
          </w:tcPr>
          <w:p w:rsidR="00C73B35" w:rsidRDefault="00C73B35" w:rsidP="00D87611">
            <w:pPr>
              <w:pStyle w:val="Table"/>
            </w:pPr>
          </w:p>
        </w:tc>
        <w:tc>
          <w:tcPr>
            <w:tcW w:w="379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2520" w:type="dxa"/>
            <w:tcBorders>
              <w:top w:val="single" w:sz="4" w:space="0" w:color="000000"/>
              <w:left w:val="single" w:sz="4" w:space="0" w:color="000000"/>
              <w:bottom w:val="single" w:sz="4" w:space="0" w:color="000000"/>
            </w:tcBorders>
          </w:tcPr>
          <w:p w:rsidR="00C73B35" w:rsidRDefault="00C73B35" w:rsidP="00D87611">
            <w:pPr>
              <w:pStyle w:val="Table"/>
            </w:pPr>
          </w:p>
        </w:tc>
        <w:tc>
          <w:tcPr>
            <w:tcW w:w="379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1620" w:type="dxa"/>
            <w:tcBorders>
              <w:top w:val="single" w:sz="4" w:space="0" w:color="000000"/>
              <w:left w:val="single" w:sz="4" w:space="0" w:color="000000"/>
              <w:bottom w:val="single" w:sz="4" w:space="0" w:color="000000"/>
            </w:tcBorders>
          </w:tcPr>
          <w:p w:rsidR="00C73B35" w:rsidRDefault="00C73B35" w:rsidP="00D87611">
            <w:pPr>
              <w:pStyle w:val="Table"/>
            </w:pPr>
          </w:p>
        </w:tc>
        <w:tc>
          <w:tcPr>
            <w:tcW w:w="2520" w:type="dxa"/>
            <w:tcBorders>
              <w:top w:val="single" w:sz="4" w:space="0" w:color="000000"/>
              <w:left w:val="single" w:sz="4" w:space="0" w:color="000000"/>
              <w:bottom w:val="single" w:sz="4" w:space="0" w:color="000000"/>
            </w:tcBorders>
          </w:tcPr>
          <w:p w:rsidR="00C73B35" w:rsidRDefault="00C73B35" w:rsidP="00D87611">
            <w:pPr>
              <w:pStyle w:val="Table"/>
            </w:pPr>
          </w:p>
        </w:tc>
        <w:tc>
          <w:tcPr>
            <w:tcW w:w="379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bl>
    <w:p w:rsidR="00C73B35" w:rsidRPr="000D04C2" w:rsidRDefault="00C73B35" w:rsidP="00C73B35">
      <w:pPr>
        <w:pStyle w:val="ConsPlusNormal"/>
        <w:widowControl/>
        <w:ind w:firstLine="0"/>
        <w:jc w:val="both"/>
        <w:rPr>
          <w:rFonts w:eastAsia="Times New Roman"/>
          <w:kern w:val="0"/>
          <w:sz w:val="24"/>
          <w:szCs w:val="24"/>
          <w:lang w:eastAsia="ru-RU"/>
        </w:rPr>
      </w:pP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12. Государственные награды, иные награды и знаки отличия</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13. Ваши близкие родственники (отец, мать, братья, сестры и дети), а также муж (жена), в том числе бывшие.</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 Если родственники изменяли фамилию, имя, отчество, необходимо также указать их прежние фамилию, имя, отчество.</w:t>
      </w:r>
    </w:p>
    <w:p w:rsidR="00C73B35" w:rsidRPr="000D04C2" w:rsidRDefault="00C73B35" w:rsidP="00C73B35">
      <w:pPr>
        <w:pStyle w:val="ConsPlusNormal"/>
        <w:widowControl/>
        <w:ind w:firstLine="0"/>
        <w:jc w:val="both"/>
        <w:rPr>
          <w:rFonts w:eastAsia="Times New Roman"/>
          <w:kern w:val="0"/>
          <w:sz w:val="24"/>
          <w:szCs w:val="24"/>
          <w:lang w:eastAsia="ru-RU"/>
        </w:rPr>
      </w:pPr>
    </w:p>
    <w:tbl>
      <w:tblPr>
        <w:tblW w:w="0" w:type="auto"/>
        <w:jc w:val="center"/>
        <w:tblLayout w:type="fixed"/>
        <w:tblCellMar>
          <w:left w:w="70" w:type="dxa"/>
          <w:right w:w="70" w:type="dxa"/>
        </w:tblCellMar>
        <w:tblLook w:val="0000" w:firstRow="0" w:lastRow="0" w:firstColumn="0" w:lastColumn="0" w:noHBand="0" w:noVBand="0"/>
      </w:tblPr>
      <w:tblGrid>
        <w:gridCol w:w="1080"/>
        <w:gridCol w:w="1980"/>
        <w:gridCol w:w="1800"/>
        <w:gridCol w:w="2160"/>
        <w:gridCol w:w="2715"/>
      </w:tblGrid>
      <w:tr w:rsidR="00C73B35" w:rsidTr="00D87611">
        <w:trPr>
          <w:cantSplit/>
          <w:trHeight w:val="720"/>
          <w:jc w:val="center"/>
        </w:trPr>
        <w:tc>
          <w:tcPr>
            <w:tcW w:w="1080" w:type="dxa"/>
            <w:tcBorders>
              <w:top w:val="single" w:sz="4" w:space="0" w:color="000000"/>
              <w:left w:val="single" w:sz="4" w:space="0" w:color="000000"/>
              <w:bottom w:val="single" w:sz="4" w:space="0" w:color="000000"/>
            </w:tcBorders>
          </w:tcPr>
          <w:p w:rsidR="00C73B35" w:rsidRDefault="00C73B35" w:rsidP="00D87611">
            <w:pPr>
              <w:pStyle w:val="Table0"/>
            </w:pPr>
            <w:r>
              <w:lastRenderedPageBreak/>
              <w:t>Степень родства</w:t>
            </w:r>
          </w:p>
        </w:tc>
        <w:tc>
          <w:tcPr>
            <w:tcW w:w="1980" w:type="dxa"/>
            <w:tcBorders>
              <w:top w:val="single" w:sz="4" w:space="0" w:color="000000"/>
              <w:left w:val="single" w:sz="4" w:space="0" w:color="000000"/>
              <w:bottom w:val="single" w:sz="4" w:space="0" w:color="000000"/>
            </w:tcBorders>
          </w:tcPr>
          <w:p w:rsidR="00C73B35" w:rsidRDefault="00C73B35" w:rsidP="00D87611">
            <w:pPr>
              <w:pStyle w:val="Table0"/>
            </w:pPr>
            <w:r>
              <w:t>Фамилия, имя, отчество</w:t>
            </w:r>
          </w:p>
        </w:tc>
        <w:tc>
          <w:tcPr>
            <w:tcW w:w="1800" w:type="dxa"/>
            <w:tcBorders>
              <w:top w:val="single" w:sz="4" w:space="0" w:color="000000"/>
              <w:left w:val="single" w:sz="4" w:space="0" w:color="000000"/>
              <w:bottom w:val="single" w:sz="4" w:space="0" w:color="000000"/>
            </w:tcBorders>
          </w:tcPr>
          <w:p w:rsidR="00C73B35" w:rsidRDefault="00C73B35" w:rsidP="00D87611">
            <w:pPr>
              <w:pStyle w:val="Table0"/>
            </w:pPr>
            <w:r>
              <w:t xml:space="preserve">Год, число, месяц и место рождения </w:t>
            </w:r>
          </w:p>
        </w:tc>
        <w:tc>
          <w:tcPr>
            <w:tcW w:w="2160" w:type="dxa"/>
            <w:tcBorders>
              <w:top w:val="single" w:sz="4" w:space="0" w:color="000000"/>
              <w:left w:val="single" w:sz="4" w:space="0" w:color="000000"/>
              <w:bottom w:val="single" w:sz="4" w:space="0" w:color="000000"/>
            </w:tcBorders>
          </w:tcPr>
          <w:p w:rsidR="00C73B35" w:rsidRDefault="00C73B35" w:rsidP="00D87611">
            <w:pPr>
              <w:pStyle w:val="Table0"/>
            </w:pPr>
            <w:r>
              <w:t xml:space="preserve">Место работы (наименование и адрес организации), должность </w:t>
            </w:r>
          </w:p>
        </w:tc>
        <w:tc>
          <w:tcPr>
            <w:tcW w:w="271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0"/>
            </w:pPr>
            <w:r>
              <w:t xml:space="preserve">Домашний адрес (адрес регистрации, фактического проживания) </w:t>
            </w:r>
          </w:p>
        </w:tc>
      </w:tr>
      <w:tr w:rsidR="00C73B35" w:rsidTr="00D87611">
        <w:trPr>
          <w:cantSplit/>
          <w:trHeight w:val="240"/>
          <w:jc w:val="center"/>
        </w:trPr>
        <w:tc>
          <w:tcPr>
            <w:tcW w:w="1080" w:type="dxa"/>
            <w:tcBorders>
              <w:top w:val="single" w:sz="4" w:space="0" w:color="000000"/>
              <w:left w:val="single" w:sz="4" w:space="0" w:color="000000"/>
              <w:bottom w:val="single" w:sz="4" w:space="0" w:color="000000"/>
            </w:tcBorders>
          </w:tcPr>
          <w:p w:rsidR="00C73B35" w:rsidRDefault="00C73B35" w:rsidP="00D87611">
            <w:pPr>
              <w:pStyle w:val="Table"/>
            </w:pPr>
          </w:p>
        </w:tc>
        <w:tc>
          <w:tcPr>
            <w:tcW w:w="1980" w:type="dxa"/>
            <w:tcBorders>
              <w:top w:val="single" w:sz="4" w:space="0" w:color="000000"/>
              <w:left w:val="single" w:sz="4" w:space="0" w:color="000000"/>
              <w:bottom w:val="single" w:sz="4" w:space="0" w:color="000000"/>
            </w:tcBorders>
          </w:tcPr>
          <w:p w:rsidR="00C73B35" w:rsidRDefault="00C73B35" w:rsidP="00D87611">
            <w:pPr>
              <w:pStyle w:val="Table"/>
            </w:pPr>
          </w:p>
        </w:tc>
        <w:tc>
          <w:tcPr>
            <w:tcW w:w="1800" w:type="dxa"/>
            <w:tcBorders>
              <w:top w:val="single" w:sz="4" w:space="0" w:color="000000"/>
              <w:left w:val="single" w:sz="4" w:space="0" w:color="000000"/>
              <w:bottom w:val="single" w:sz="4" w:space="0" w:color="000000"/>
            </w:tcBorders>
          </w:tcPr>
          <w:p w:rsidR="00C73B35" w:rsidRDefault="00C73B35" w:rsidP="00D87611">
            <w:pPr>
              <w:pStyle w:val="Table"/>
            </w:pPr>
          </w:p>
        </w:tc>
        <w:tc>
          <w:tcPr>
            <w:tcW w:w="2160" w:type="dxa"/>
            <w:tcBorders>
              <w:top w:val="single" w:sz="4" w:space="0" w:color="000000"/>
              <w:left w:val="single" w:sz="4" w:space="0" w:color="000000"/>
              <w:bottom w:val="single" w:sz="4" w:space="0" w:color="000000"/>
            </w:tcBorders>
          </w:tcPr>
          <w:p w:rsidR="00C73B35" w:rsidRDefault="00C73B35" w:rsidP="00D87611">
            <w:pPr>
              <w:pStyle w:val="Table"/>
            </w:pPr>
          </w:p>
        </w:tc>
        <w:tc>
          <w:tcPr>
            <w:tcW w:w="271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080" w:type="dxa"/>
            <w:tcBorders>
              <w:top w:val="single" w:sz="4" w:space="0" w:color="000000"/>
              <w:left w:val="single" w:sz="4" w:space="0" w:color="000000"/>
              <w:bottom w:val="single" w:sz="4" w:space="0" w:color="000000"/>
            </w:tcBorders>
          </w:tcPr>
          <w:p w:rsidR="00C73B35" w:rsidRDefault="00C73B35" w:rsidP="00D87611">
            <w:pPr>
              <w:pStyle w:val="Table"/>
            </w:pPr>
          </w:p>
        </w:tc>
        <w:tc>
          <w:tcPr>
            <w:tcW w:w="1980" w:type="dxa"/>
            <w:tcBorders>
              <w:top w:val="single" w:sz="4" w:space="0" w:color="000000"/>
              <w:left w:val="single" w:sz="4" w:space="0" w:color="000000"/>
              <w:bottom w:val="single" w:sz="4" w:space="0" w:color="000000"/>
            </w:tcBorders>
          </w:tcPr>
          <w:p w:rsidR="00C73B35" w:rsidRDefault="00C73B35" w:rsidP="00D87611">
            <w:pPr>
              <w:pStyle w:val="Table"/>
            </w:pPr>
          </w:p>
        </w:tc>
        <w:tc>
          <w:tcPr>
            <w:tcW w:w="1800" w:type="dxa"/>
            <w:tcBorders>
              <w:top w:val="single" w:sz="4" w:space="0" w:color="000000"/>
              <w:left w:val="single" w:sz="4" w:space="0" w:color="000000"/>
              <w:bottom w:val="single" w:sz="4" w:space="0" w:color="000000"/>
            </w:tcBorders>
          </w:tcPr>
          <w:p w:rsidR="00C73B35" w:rsidRDefault="00C73B35" w:rsidP="00D87611">
            <w:pPr>
              <w:pStyle w:val="Table"/>
            </w:pPr>
          </w:p>
        </w:tc>
        <w:tc>
          <w:tcPr>
            <w:tcW w:w="2160" w:type="dxa"/>
            <w:tcBorders>
              <w:top w:val="single" w:sz="4" w:space="0" w:color="000000"/>
              <w:left w:val="single" w:sz="4" w:space="0" w:color="000000"/>
              <w:bottom w:val="single" w:sz="4" w:space="0" w:color="000000"/>
            </w:tcBorders>
          </w:tcPr>
          <w:p w:rsidR="00C73B35" w:rsidRDefault="00C73B35" w:rsidP="00D87611">
            <w:pPr>
              <w:pStyle w:val="Table"/>
            </w:pPr>
          </w:p>
        </w:tc>
        <w:tc>
          <w:tcPr>
            <w:tcW w:w="271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080" w:type="dxa"/>
            <w:tcBorders>
              <w:top w:val="single" w:sz="4" w:space="0" w:color="000000"/>
              <w:left w:val="single" w:sz="4" w:space="0" w:color="000000"/>
              <w:bottom w:val="single" w:sz="4" w:space="0" w:color="000000"/>
            </w:tcBorders>
          </w:tcPr>
          <w:p w:rsidR="00C73B35" w:rsidRDefault="00C73B35" w:rsidP="00D87611">
            <w:pPr>
              <w:pStyle w:val="Table"/>
            </w:pPr>
          </w:p>
        </w:tc>
        <w:tc>
          <w:tcPr>
            <w:tcW w:w="1980" w:type="dxa"/>
            <w:tcBorders>
              <w:top w:val="single" w:sz="4" w:space="0" w:color="000000"/>
              <w:left w:val="single" w:sz="4" w:space="0" w:color="000000"/>
              <w:bottom w:val="single" w:sz="4" w:space="0" w:color="000000"/>
            </w:tcBorders>
          </w:tcPr>
          <w:p w:rsidR="00C73B35" w:rsidRDefault="00C73B35" w:rsidP="00D87611">
            <w:pPr>
              <w:pStyle w:val="Table"/>
            </w:pPr>
          </w:p>
        </w:tc>
        <w:tc>
          <w:tcPr>
            <w:tcW w:w="1800" w:type="dxa"/>
            <w:tcBorders>
              <w:top w:val="single" w:sz="4" w:space="0" w:color="000000"/>
              <w:left w:val="single" w:sz="4" w:space="0" w:color="000000"/>
              <w:bottom w:val="single" w:sz="4" w:space="0" w:color="000000"/>
            </w:tcBorders>
          </w:tcPr>
          <w:p w:rsidR="00C73B35" w:rsidRDefault="00C73B35" w:rsidP="00D87611">
            <w:pPr>
              <w:pStyle w:val="Table"/>
            </w:pPr>
          </w:p>
        </w:tc>
        <w:tc>
          <w:tcPr>
            <w:tcW w:w="2160" w:type="dxa"/>
            <w:tcBorders>
              <w:top w:val="single" w:sz="4" w:space="0" w:color="000000"/>
              <w:left w:val="single" w:sz="4" w:space="0" w:color="000000"/>
              <w:bottom w:val="single" w:sz="4" w:space="0" w:color="000000"/>
            </w:tcBorders>
          </w:tcPr>
          <w:p w:rsidR="00C73B35" w:rsidRDefault="00C73B35" w:rsidP="00D87611">
            <w:pPr>
              <w:pStyle w:val="Table"/>
            </w:pPr>
          </w:p>
        </w:tc>
        <w:tc>
          <w:tcPr>
            <w:tcW w:w="271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080" w:type="dxa"/>
            <w:tcBorders>
              <w:top w:val="single" w:sz="4" w:space="0" w:color="000000"/>
              <w:left w:val="single" w:sz="4" w:space="0" w:color="000000"/>
              <w:bottom w:val="single" w:sz="4" w:space="0" w:color="000000"/>
            </w:tcBorders>
          </w:tcPr>
          <w:p w:rsidR="00C73B35" w:rsidRDefault="00C73B35" w:rsidP="00D87611">
            <w:pPr>
              <w:pStyle w:val="Table"/>
            </w:pPr>
          </w:p>
        </w:tc>
        <w:tc>
          <w:tcPr>
            <w:tcW w:w="1980" w:type="dxa"/>
            <w:tcBorders>
              <w:top w:val="single" w:sz="4" w:space="0" w:color="000000"/>
              <w:left w:val="single" w:sz="4" w:space="0" w:color="000000"/>
              <w:bottom w:val="single" w:sz="4" w:space="0" w:color="000000"/>
            </w:tcBorders>
          </w:tcPr>
          <w:p w:rsidR="00C73B35" w:rsidRDefault="00C73B35" w:rsidP="00D87611">
            <w:pPr>
              <w:pStyle w:val="Table"/>
            </w:pPr>
          </w:p>
        </w:tc>
        <w:tc>
          <w:tcPr>
            <w:tcW w:w="1800" w:type="dxa"/>
            <w:tcBorders>
              <w:top w:val="single" w:sz="4" w:space="0" w:color="000000"/>
              <w:left w:val="single" w:sz="4" w:space="0" w:color="000000"/>
              <w:bottom w:val="single" w:sz="4" w:space="0" w:color="000000"/>
            </w:tcBorders>
          </w:tcPr>
          <w:p w:rsidR="00C73B35" w:rsidRDefault="00C73B35" w:rsidP="00D87611">
            <w:pPr>
              <w:pStyle w:val="Table"/>
            </w:pPr>
          </w:p>
        </w:tc>
        <w:tc>
          <w:tcPr>
            <w:tcW w:w="2160" w:type="dxa"/>
            <w:tcBorders>
              <w:top w:val="single" w:sz="4" w:space="0" w:color="000000"/>
              <w:left w:val="single" w:sz="4" w:space="0" w:color="000000"/>
              <w:bottom w:val="single" w:sz="4" w:space="0" w:color="000000"/>
            </w:tcBorders>
          </w:tcPr>
          <w:p w:rsidR="00C73B35" w:rsidRDefault="00C73B35" w:rsidP="00D87611">
            <w:pPr>
              <w:pStyle w:val="Table"/>
            </w:pPr>
          </w:p>
        </w:tc>
        <w:tc>
          <w:tcPr>
            <w:tcW w:w="271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cantSplit/>
          <w:trHeight w:val="240"/>
          <w:jc w:val="center"/>
        </w:trPr>
        <w:tc>
          <w:tcPr>
            <w:tcW w:w="1080" w:type="dxa"/>
            <w:tcBorders>
              <w:top w:val="single" w:sz="4" w:space="0" w:color="000000"/>
              <w:left w:val="single" w:sz="4" w:space="0" w:color="000000"/>
              <w:bottom w:val="single" w:sz="4" w:space="0" w:color="000000"/>
            </w:tcBorders>
          </w:tcPr>
          <w:p w:rsidR="00C73B35" w:rsidRDefault="00C73B35" w:rsidP="00D87611">
            <w:pPr>
              <w:pStyle w:val="Table"/>
            </w:pPr>
          </w:p>
        </w:tc>
        <w:tc>
          <w:tcPr>
            <w:tcW w:w="1980" w:type="dxa"/>
            <w:tcBorders>
              <w:top w:val="single" w:sz="4" w:space="0" w:color="000000"/>
              <w:left w:val="single" w:sz="4" w:space="0" w:color="000000"/>
              <w:bottom w:val="single" w:sz="4" w:space="0" w:color="000000"/>
            </w:tcBorders>
          </w:tcPr>
          <w:p w:rsidR="00C73B35" w:rsidRDefault="00C73B35" w:rsidP="00D87611">
            <w:pPr>
              <w:pStyle w:val="Table"/>
            </w:pPr>
          </w:p>
        </w:tc>
        <w:tc>
          <w:tcPr>
            <w:tcW w:w="1800" w:type="dxa"/>
            <w:tcBorders>
              <w:top w:val="single" w:sz="4" w:space="0" w:color="000000"/>
              <w:left w:val="single" w:sz="4" w:space="0" w:color="000000"/>
              <w:bottom w:val="single" w:sz="4" w:space="0" w:color="000000"/>
            </w:tcBorders>
          </w:tcPr>
          <w:p w:rsidR="00C73B35" w:rsidRDefault="00C73B35" w:rsidP="00D87611">
            <w:pPr>
              <w:pStyle w:val="Table"/>
            </w:pPr>
          </w:p>
        </w:tc>
        <w:tc>
          <w:tcPr>
            <w:tcW w:w="2160" w:type="dxa"/>
            <w:tcBorders>
              <w:top w:val="single" w:sz="4" w:space="0" w:color="000000"/>
              <w:left w:val="single" w:sz="4" w:space="0" w:color="000000"/>
              <w:bottom w:val="single" w:sz="4" w:space="0" w:color="000000"/>
            </w:tcBorders>
          </w:tcPr>
          <w:p w:rsidR="00C73B35" w:rsidRDefault="00C73B35" w:rsidP="00D87611">
            <w:pPr>
              <w:pStyle w:val="Table"/>
            </w:pPr>
          </w:p>
        </w:tc>
        <w:tc>
          <w:tcPr>
            <w:tcW w:w="2715"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bl>
    <w:p w:rsidR="00C73B35" w:rsidRPr="000D04C2" w:rsidRDefault="00C73B35" w:rsidP="00C73B35">
      <w:pPr>
        <w:pStyle w:val="ConsPlusNormal"/>
        <w:widowControl/>
        <w:ind w:firstLine="0"/>
        <w:jc w:val="both"/>
        <w:rPr>
          <w:rFonts w:eastAsia="Times New Roman"/>
          <w:kern w:val="0"/>
          <w:sz w:val="24"/>
          <w:szCs w:val="24"/>
          <w:lang w:eastAsia="ru-RU"/>
        </w:rPr>
      </w:pPr>
    </w:p>
    <w:p w:rsidR="00C73B35" w:rsidRPr="000D04C2" w:rsidRDefault="00C73B35" w:rsidP="00C73B35">
      <w:pPr>
        <w:pStyle w:val="ConsPlusNonformat"/>
        <w:widowControl/>
        <w:ind w:firstLine="708"/>
        <w:jc w:val="both"/>
        <w:rPr>
          <w:rFonts w:ascii="Arial" w:eastAsia="Times New Roman" w:hAnsi="Arial"/>
          <w:sz w:val="24"/>
          <w:szCs w:val="24"/>
          <w:lang w:eastAsia="ru-RU"/>
        </w:rPr>
      </w:pPr>
      <w:r w:rsidRPr="000D04C2">
        <w:rPr>
          <w:rFonts w:ascii="Arial" w:eastAsia="Times New Roman" w:hAnsi="Arial" w:cs="Times New Roman"/>
          <w:sz w:val="24"/>
          <w:szCs w:val="24"/>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Pr="000D04C2">
        <w:rPr>
          <w:rFonts w:ascii="Arial" w:eastAsia="Times New Roman" w:hAnsi="Arial"/>
          <w:sz w:val="24"/>
          <w:szCs w:val="24"/>
          <w:lang w:eastAsia="ru-RU"/>
        </w:rPr>
        <w:t xml:space="preserve"> 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(фамилия, имя, отчество, с какого времени они проживают за границей)</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15. Пребывание за границей (когда, где, с какой целью) </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 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16. Отношение к воинской обязанности и воинское звание 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18. Паспорт или документ, его заменяющий 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 (серия, номер, кем и когда выдан)</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19. Наличие заграничного паспорта </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 </w:t>
      </w:r>
      <w:r w:rsidRPr="000D04C2">
        <w:rPr>
          <w:rFonts w:ascii="Arial" w:eastAsia="Times New Roman" w:hAnsi="Arial" w:cs="Times New Roman"/>
          <w:sz w:val="24"/>
          <w:szCs w:val="24"/>
          <w:lang w:eastAsia="ru-RU"/>
        </w:rPr>
        <w:tab/>
        <w:t xml:space="preserve"> (серия, номер, кем и когда выдан)</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lastRenderedPageBreak/>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20. Номер страхового свидетельства обязательного пенсионного страхования (если имеется) </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21. ИНН (если имеется) </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22. Дополнительные сведения (участие в выборных представительных органах, другая информация, которую желаете сообщить о себе)</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w:t>
      </w:r>
    </w:p>
    <w:p w:rsidR="00C73B35" w:rsidRPr="000D04C2" w:rsidRDefault="00C73B35" w:rsidP="00C73B35">
      <w:pPr>
        <w:pStyle w:val="ConsPlusNonformat"/>
        <w:widowControl/>
        <w:ind w:firstLine="708"/>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 </w:t>
      </w:r>
      <w:r w:rsidRPr="000D04C2">
        <w:rPr>
          <w:rFonts w:ascii="Arial" w:eastAsia="Times New Roman" w:hAnsi="Arial" w:cs="Times New Roman"/>
          <w:sz w:val="24"/>
          <w:szCs w:val="24"/>
          <w:lang w:eastAsia="ru-RU"/>
        </w:rPr>
        <w:tab/>
        <w:t xml:space="preserve">На проведение в отношении меня проверочных мероприятий </w:t>
      </w:r>
      <w:proofErr w:type="gramStart"/>
      <w:r w:rsidRPr="000D04C2">
        <w:rPr>
          <w:rFonts w:ascii="Arial" w:eastAsia="Times New Roman" w:hAnsi="Arial" w:cs="Times New Roman"/>
          <w:sz w:val="24"/>
          <w:szCs w:val="24"/>
          <w:lang w:eastAsia="ru-RU"/>
        </w:rPr>
        <w:t>согласен</w:t>
      </w:r>
      <w:proofErr w:type="gramEnd"/>
      <w:r w:rsidRPr="000D04C2">
        <w:rPr>
          <w:rFonts w:ascii="Arial" w:eastAsia="Times New Roman" w:hAnsi="Arial" w:cs="Times New Roman"/>
          <w:sz w:val="24"/>
          <w:szCs w:val="24"/>
          <w:lang w:eastAsia="ru-RU"/>
        </w:rPr>
        <w:t xml:space="preserve"> (согласна).</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«__» __________ 20__ г. </w:t>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t xml:space="preserve"> Подпись 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М.П. </w:t>
      </w:r>
    </w:p>
    <w:p w:rsidR="00C73B35" w:rsidRPr="000D04C2" w:rsidRDefault="00C73B35" w:rsidP="00C73B35">
      <w:pPr>
        <w:pStyle w:val="ConsPlusNonformat"/>
        <w:widowControl/>
        <w:ind w:left="2340"/>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«__» _________ 20__ г. </w:t>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r>
      <w:r w:rsidRPr="000D04C2">
        <w:rPr>
          <w:rFonts w:ascii="Arial" w:eastAsia="Times New Roman" w:hAnsi="Arial" w:cs="Times New Roman"/>
          <w:sz w:val="24"/>
          <w:szCs w:val="24"/>
          <w:lang w:eastAsia="ru-RU"/>
        </w:rPr>
        <w:tab/>
        <w:t>___________________________________</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 (подпись, фамилия работника кадровой службы)</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Default="00C73B35" w:rsidP="00C73B35">
      <w:pPr>
        <w:pStyle w:val="ConsPlusNonformat"/>
        <w:widowControl/>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br w:type="page"/>
      </w:r>
    </w:p>
    <w:p w:rsidR="00C73B35" w:rsidRPr="000D04C2" w:rsidRDefault="00C73B35" w:rsidP="00C73B35">
      <w:pPr>
        <w:pStyle w:val="ConsPlusNonformat"/>
        <w:widowControl/>
        <w:jc w:val="right"/>
        <w:rPr>
          <w:rFonts w:ascii="Arial" w:eastAsia="Times New Roman" w:hAnsi="Arial" w:cs="Times New Roman"/>
          <w:sz w:val="24"/>
          <w:szCs w:val="24"/>
          <w:lang w:eastAsia="ru-RU"/>
        </w:rPr>
      </w:pPr>
    </w:p>
    <w:p w:rsidR="00C73B35" w:rsidRPr="000D04C2" w:rsidRDefault="00C73B35" w:rsidP="00C73B35">
      <w:pPr>
        <w:ind w:firstLine="540"/>
        <w:jc w:val="right"/>
      </w:pPr>
      <w:r w:rsidRPr="000D04C2">
        <w:t>Приложение № 3</w:t>
      </w:r>
    </w:p>
    <w:p w:rsidR="00C73B35" w:rsidRPr="000D04C2" w:rsidRDefault="00C73B35" w:rsidP="00C73B35">
      <w:pPr>
        <w:ind w:firstLine="540"/>
        <w:jc w:val="right"/>
      </w:pPr>
      <w:r w:rsidRPr="000D04C2">
        <w:t>к Положению о порядке проведения конкурса</w:t>
      </w:r>
    </w:p>
    <w:p w:rsidR="00C73B35" w:rsidRPr="000D04C2" w:rsidRDefault="00C73B35" w:rsidP="00C73B35">
      <w:pPr>
        <w:ind w:firstLine="540"/>
        <w:jc w:val="right"/>
      </w:pPr>
      <w:r w:rsidRPr="000D04C2">
        <w:t>на замещение должности главы</w:t>
      </w:r>
    </w:p>
    <w:p w:rsidR="00C73B35" w:rsidRPr="000D04C2" w:rsidRDefault="00C73B35" w:rsidP="00C73B35">
      <w:pPr>
        <w:ind w:firstLine="540"/>
        <w:jc w:val="right"/>
      </w:pPr>
      <w:r w:rsidRPr="000D04C2">
        <w:t xml:space="preserve"> администрации города Югорска</w:t>
      </w:r>
    </w:p>
    <w:p w:rsidR="00C73B35" w:rsidRDefault="00C73B35" w:rsidP="00C73B35">
      <w:pPr>
        <w:pStyle w:val="ConsPlusNonformat"/>
        <w:widowControl/>
        <w:jc w:val="right"/>
        <w:rPr>
          <w:rFonts w:ascii="Arial" w:eastAsia="Times New Roman" w:hAnsi="Arial" w:cs="Times New Roman"/>
          <w:sz w:val="24"/>
          <w:szCs w:val="24"/>
          <w:lang w:eastAsia="ru-RU"/>
        </w:rPr>
      </w:pPr>
    </w:p>
    <w:p w:rsidR="00C73B35" w:rsidRPr="000D04C2" w:rsidRDefault="00C73B35" w:rsidP="00C73B35">
      <w:pPr>
        <w:pStyle w:val="ConsPlusNonformat"/>
        <w:widowControl/>
        <w:jc w:val="right"/>
        <w:rPr>
          <w:rFonts w:ascii="Arial" w:eastAsia="Times New Roman" w:hAnsi="Arial" w:cs="Times New Roman"/>
          <w:sz w:val="24"/>
          <w:szCs w:val="24"/>
          <w:lang w:eastAsia="ru-RU"/>
        </w:rPr>
      </w:pPr>
    </w:p>
    <w:p w:rsidR="00C73B35" w:rsidRPr="000D04C2" w:rsidRDefault="00C73B35" w:rsidP="00C73B35">
      <w:pPr>
        <w:pStyle w:val="ConsPlusNonformat"/>
        <w:widowControl/>
        <w:jc w:val="center"/>
        <w:rPr>
          <w:rFonts w:ascii="Arial" w:eastAsia="Times New Roman" w:hAnsi="Arial" w:cs="Arial"/>
          <w:b/>
          <w:bCs/>
          <w:iCs/>
          <w:sz w:val="30"/>
          <w:szCs w:val="28"/>
          <w:lang w:eastAsia="ru-RU"/>
        </w:rPr>
      </w:pPr>
      <w:r w:rsidRPr="000D04C2">
        <w:rPr>
          <w:rFonts w:ascii="Arial" w:eastAsia="Times New Roman" w:hAnsi="Arial" w:cs="Arial"/>
          <w:b/>
          <w:bCs/>
          <w:iCs/>
          <w:sz w:val="30"/>
          <w:szCs w:val="28"/>
          <w:lang w:eastAsia="ru-RU"/>
        </w:rPr>
        <w:t>Оценочный лист</w:t>
      </w: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Дата проведения второго этапа конкурса</w:t>
      </w:r>
    </w:p>
    <w:p w:rsidR="00C73B35"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Ф.И.О кандидата</w:t>
      </w:r>
    </w:p>
    <w:p w:rsidR="00C73B35"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Оценка требований к кандидатам осуществляется по пятибалльной системе:</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1б. – неприемлем</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2б. – минимально приемлем</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3б. – удовлетворяет заявленным требованиям</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4б. – соответствует требованиям</w:t>
      </w:r>
    </w:p>
    <w:p w:rsidR="00C73B35" w:rsidRPr="000D04C2" w:rsidRDefault="00C73B35" w:rsidP="00C73B35">
      <w:pPr>
        <w:pStyle w:val="ConsPlusNonformat"/>
        <w:widowControl/>
        <w:jc w:val="both"/>
        <w:rPr>
          <w:rFonts w:ascii="Arial" w:eastAsia="Times New Roman" w:hAnsi="Arial" w:cs="Times New Roman"/>
          <w:sz w:val="24"/>
          <w:szCs w:val="24"/>
          <w:lang w:eastAsia="ru-RU"/>
        </w:rPr>
      </w:pPr>
      <w:r w:rsidRPr="000D04C2">
        <w:rPr>
          <w:rFonts w:ascii="Arial" w:eastAsia="Times New Roman" w:hAnsi="Arial" w:cs="Times New Roman"/>
          <w:sz w:val="24"/>
          <w:szCs w:val="24"/>
          <w:lang w:eastAsia="ru-RU"/>
        </w:rPr>
        <w:t xml:space="preserve">5б. – </w:t>
      </w:r>
      <w:proofErr w:type="gramStart"/>
      <w:r w:rsidRPr="000D04C2">
        <w:rPr>
          <w:rFonts w:ascii="Arial" w:eastAsia="Times New Roman" w:hAnsi="Arial" w:cs="Times New Roman"/>
          <w:sz w:val="24"/>
          <w:szCs w:val="24"/>
          <w:lang w:eastAsia="ru-RU"/>
        </w:rPr>
        <w:t>близок</w:t>
      </w:r>
      <w:proofErr w:type="gramEnd"/>
      <w:r w:rsidRPr="000D04C2">
        <w:rPr>
          <w:rFonts w:ascii="Arial" w:eastAsia="Times New Roman" w:hAnsi="Arial" w:cs="Times New Roman"/>
          <w:sz w:val="24"/>
          <w:szCs w:val="24"/>
          <w:lang w:eastAsia="ru-RU"/>
        </w:rPr>
        <w:t xml:space="preserve"> к идеалу</w:t>
      </w:r>
    </w:p>
    <w:p w:rsidR="00C73B35" w:rsidRDefault="00C73B35" w:rsidP="00C73B35">
      <w:pPr>
        <w:pStyle w:val="ConsPlusNonformat"/>
        <w:widowControl/>
        <w:jc w:val="both"/>
        <w:rPr>
          <w:rFonts w:ascii="Arial" w:eastAsia="Times New Roman" w:hAnsi="Arial" w:cs="Times New Roman"/>
          <w:sz w:val="24"/>
          <w:szCs w:val="24"/>
          <w:lang w:eastAsia="ru-RU"/>
        </w:rPr>
      </w:pPr>
    </w:p>
    <w:p w:rsidR="00C73B35" w:rsidRPr="000D04C2" w:rsidRDefault="00C73B35" w:rsidP="00C73B35">
      <w:pPr>
        <w:pStyle w:val="ConsPlusNonformat"/>
        <w:widowControl/>
        <w:jc w:val="both"/>
        <w:rPr>
          <w:rFonts w:ascii="Arial" w:eastAsia="Times New Roman" w:hAnsi="Arial" w:cs="Times New Roman"/>
          <w:sz w:val="24"/>
          <w:szCs w:val="24"/>
          <w:lang w:eastAsia="ru-RU"/>
        </w:rPr>
      </w:pPr>
    </w:p>
    <w:tbl>
      <w:tblPr>
        <w:tblW w:w="0" w:type="auto"/>
        <w:jc w:val="center"/>
        <w:tblInd w:w="-5" w:type="dxa"/>
        <w:tblLayout w:type="fixed"/>
        <w:tblLook w:val="0000" w:firstRow="0" w:lastRow="0" w:firstColumn="0" w:lastColumn="0" w:noHBand="0" w:noVBand="0"/>
      </w:tblPr>
      <w:tblGrid>
        <w:gridCol w:w="2943"/>
        <w:gridCol w:w="5103"/>
        <w:gridCol w:w="1533"/>
      </w:tblGrid>
      <w:tr w:rsidR="00C73B35" w:rsidTr="00D87611">
        <w:trPr>
          <w:jc w:val="center"/>
        </w:trPr>
        <w:tc>
          <w:tcPr>
            <w:tcW w:w="9579" w:type="dxa"/>
            <w:gridSpan w:val="3"/>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0"/>
            </w:pPr>
            <w:smartTag w:uri="urn:schemas-microsoft-com:office:smarttags" w:element="place">
              <w:r>
                <w:rPr>
                  <w:lang w:val="en-US"/>
                </w:rPr>
                <w:t>I</w:t>
              </w:r>
              <w:r>
                <w:t>.</w:t>
              </w:r>
            </w:smartTag>
            <w:r>
              <w:t xml:space="preserve"> Оценка требований к кандидатам</w:t>
            </w: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0"/>
            </w:pPr>
            <w:r>
              <w:t>Требования</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Описания требований</w:t>
            </w: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r>
              <w:t>Оценка</w:t>
            </w: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1. Знание и опыт</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Образование, опыт работы, знание законодательства, управленческая подготовка</w:t>
            </w:r>
          </w:p>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2. Общее развитие</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Умение логически формулировать и выражать свои мысли, способность к анализу</w:t>
            </w:r>
          </w:p>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3.Индивидуальные особенности</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Уверенность в себе, умение стратегически и оперативно планировать, способность к творческой работе, умение эффективного разрешения конфликтных ситуаций, владение навыками делового общения, открытость, коммуникабельность, морально-нравственные качества (порядочность, добросовестность, честность)</w:t>
            </w:r>
          </w:p>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4. Свойства характера</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Терпимость к окружающим, способность сопереживать, умение находить взаимопонимание с окружающими, уровень самоконтроля (высокий, низкий)</w:t>
            </w:r>
          </w:p>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RPr="0030669F"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5. Дополнительные данные</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Соответствие внешнего вида и стиля одежды образу должности муниципального служащего, семейное положение</w:t>
            </w:r>
          </w:p>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9579" w:type="dxa"/>
            <w:gridSpan w:val="3"/>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r>
              <w:rPr>
                <w:lang w:val="en-US"/>
              </w:rPr>
              <w:t>II</w:t>
            </w:r>
            <w:r>
              <w:t xml:space="preserve">. Оценка кандидатов по задаваемым вопросам (по пятибалльной системе) </w:t>
            </w:r>
          </w:p>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w:t>
            </w:r>
            <w:proofErr w:type="gramStart"/>
            <w:r>
              <w:t>п</w:t>
            </w:r>
            <w:proofErr w:type="gramEnd"/>
            <w:r>
              <w:t>/п</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r>
              <w:t>Содержание вопроса</w:t>
            </w:r>
          </w:p>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r>
              <w:lastRenderedPageBreak/>
              <w:t>Оценка</w:t>
            </w: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lastRenderedPageBreak/>
              <w:t>1.</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2.</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3.</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4.</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5.</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6.</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7.</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8.</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9.</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10.</w:t>
            </w: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r w:rsidR="00C73B35" w:rsidTr="00D87611">
        <w:trPr>
          <w:jc w:val="center"/>
        </w:trPr>
        <w:tc>
          <w:tcPr>
            <w:tcW w:w="2943" w:type="dxa"/>
            <w:tcBorders>
              <w:top w:val="single" w:sz="4" w:space="0" w:color="000000"/>
              <w:left w:val="single" w:sz="4" w:space="0" w:color="000000"/>
              <w:bottom w:val="single" w:sz="4" w:space="0" w:color="000000"/>
            </w:tcBorders>
          </w:tcPr>
          <w:p w:rsidR="00C73B35" w:rsidRDefault="00C73B35" w:rsidP="00D87611">
            <w:pPr>
              <w:pStyle w:val="Table"/>
            </w:pPr>
            <w:r>
              <w:t>Сумма баллов (</w:t>
            </w:r>
            <w:r>
              <w:rPr>
                <w:lang w:val="en-US"/>
              </w:rPr>
              <w:t>I</w:t>
            </w:r>
            <w:r>
              <w:t xml:space="preserve">, </w:t>
            </w:r>
            <w:r>
              <w:rPr>
                <w:lang w:val="en-US"/>
              </w:rPr>
              <w:t>II)</w:t>
            </w:r>
            <w:r>
              <w:t>:</w:t>
            </w:r>
          </w:p>
          <w:p w:rsidR="00C73B35" w:rsidRDefault="00C73B35" w:rsidP="00D87611">
            <w:pPr>
              <w:pStyle w:val="Table"/>
            </w:pPr>
          </w:p>
        </w:tc>
        <w:tc>
          <w:tcPr>
            <w:tcW w:w="5103" w:type="dxa"/>
            <w:tcBorders>
              <w:top w:val="single" w:sz="4" w:space="0" w:color="000000"/>
              <w:left w:val="single" w:sz="4" w:space="0" w:color="000000"/>
              <w:bottom w:val="single" w:sz="4" w:space="0" w:color="000000"/>
            </w:tcBorders>
          </w:tcPr>
          <w:p w:rsidR="00C73B35" w:rsidRDefault="00C73B35" w:rsidP="00D87611">
            <w:pPr>
              <w:pStyle w:val="Table"/>
            </w:pPr>
          </w:p>
        </w:tc>
        <w:tc>
          <w:tcPr>
            <w:tcW w:w="1533" w:type="dxa"/>
            <w:tcBorders>
              <w:top w:val="single" w:sz="4" w:space="0" w:color="000000"/>
              <w:left w:val="single" w:sz="4" w:space="0" w:color="000000"/>
              <w:bottom w:val="single" w:sz="4" w:space="0" w:color="000000"/>
              <w:right w:val="single" w:sz="4" w:space="0" w:color="000000"/>
            </w:tcBorders>
          </w:tcPr>
          <w:p w:rsidR="00C73B35" w:rsidRDefault="00C73B35" w:rsidP="00D87611">
            <w:pPr>
              <w:pStyle w:val="Table"/>
            </w:pPr>
          </w:p>
        </w:tc>
      </w:tr>
    </w:tbl>
    <w:p w:rsidR="00C73B35" w:rsidRDefault="00C73B35" w:rsidP="00C73B35">
      <w:pPr>
        <w:pStyle w:val="ConsPlusNonformat"/>
        <w:widowControl/>
        <w:jc w:val="both"/>
        <w:rPr>
          <w:rFonts w:ascii="Arial" w:eastAsia="Times New Roman" w:hAnsi="Arial" w:cs="Times New Roman"/>
          <w:sz w:val="24"/>
          <w:szCs w:val="24"/>
          <w:lang w:eastAsia="ru-RU"/>
        </w:rPr>
      </w:pPr>
    </w:p>
    <w:p w:rsidR="00C73B35" w:rsidRDefault="00C73B35" w:rsidP="00C73B35">
      <w:pPr>
        <w:pStyle w:val="ConsPlusNonformat"/>
        <w:widowControl/>
        <w:jc w:val="both"/>
        <w:rPr>
          <w:rFonts w:ascii="Arial" w:eastAsia="Times New Roman" w:hAnsi="Arial" w:cs="Times New Roman"/>
          <w:sz w:val="24"/>
          <w:szCs w:val="24"/>
          <w:lang w:eastAsia="ru-RU"/>
        </w:rPr>
      </w:pPr>
    </w:p>
    <w:p w:rsidR="00C73B35" w:rsidRPr="009E1F14" w:rsidRDefault="00C73B35" w:rsidP="00C73B35">
      <w:pPr>
        <w:pStyle w:val="ConsPlusNonformat"/>
        <w:widowControl/>
        <w:jc w:val="both"/>
        <w:rPr>
          <w:rFonts w:ascii="Arial" w:eastAsia="Times New Roman" w:hAnsi="Arial" w:cs="Times New Roman"/>
          <w:sz w:val="24"/>
          <w:szCs w:val="24"/>
          <w:lang w:eastAsia="ru-RU"/>
        </w:rPr>
      </w:pPr>
    </w:p>
    <w:p w:rsidR="00C73B35" w:rsidRPr="009E1F14" w:rsidRDefault="00C73B35" w:rsidP="00C73B35">
      <w:pPr>
        <w:pStyle w:val="ConsPlusNonformat"/>
        <w:widowControl/>
        <w:jc w:val="both"/>
        <w:rPr>
          <w:rFonts w:ascii="Arial" w:eastAsia="Times New Roman" w:hAnsi="Arial"/>
          <w:lang w:eastAsia="ru-RU"/>
        </w:rPr>
      </w:pPr>
      <w:r w:rsidRPr="009E1F14">
        <w:rPr>
          <w:rFonts w:ascii="Arial" w:eastAsia="Times New Roman" w:hAnsi="Arial" w:cs="Times New Roman"/>
          <w:sz w:val="24"/>
          <w:szCs w:val="24"/>
          <w:lang w:eastAsia="ru-RU"/>
        </w:rPr>
        <w:t>Член комиссии: ____________________________________________________(Ф.И.О.)</w:t>
      </w:r>
    </w:p>
    <w:p w:rsidR="00C73B35" w:rsidRDefault="00C73B35" w:rsidP="00C73B35">
      <w:pPr>
        <w:ind w:firstLine="0"/>
      </w:pPr>
    </w:p>
    <w:p w:rsidR="00C73B35" w:rsidRDefault="00C73B35" w:rsidP="00C73B35">
      <w:pPr>
        <w:ind w:firstLine="0"/>
      </w:pPr>
    </w:p>
    <w:p w:rsidR="00C73B35" w:rsidRDefault="00C73B35" w:rsidP="00C73B35">
      <w:pPr>
        <w:ind w:firstLine="0"/>
      </w:pPr>
    </w:p>
    <w:p w:rsidR="00C45B26" w:rsidRDefault="00C73B35">
      <w:bookmarkStart w:id="1" w:name="_GoBack"/>
      <w:bookmarkEnd w:id="1"/>
    </w:p>
    <w:sectPr w:rsidR="00C45B26" w:rsidSect="00E8681B">
      <w:pgSz w:w="11906" w:h="16838"/>
      <w:pgMar w:top="28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5"/>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nsid w:val="00000005"/>
    <w:multiLevelType w:val="multilevel"/>
    <w:tmpl w:val="00000005"/>
    <w:name w:val="WW8Num7"/>
    <w:lvl w:ilvl="0">
      <w:start w:val="5"/>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BF"/>
    <w:rsid w:val="00002912"/>
    <w:rsid w:val="000076BE"/>
    <w:rsid w:val="000117C1"/>
    <w:rsid w:val="00012784"/>
    <w:rsid w:val="00014D9C"/>
    <w:rsid w:val="00020071"/>
    <w:rsid w:val="000209BC"/>
    <w:rsid w:val="00022381"/>
    <w:rsid w:val="00022525"/>
    <w:rsid w:val="00024C4D"/>
    <w:rsid w:val="00025417"/>
    <w:rsid w:val="00031AB8"/>
    <w:rsid w:val="00031ED3"/>
    <w:rsid w:val="00032DAA"/>
    <w:rsid w:val="00033897"/>
    <w:rsid w:val="00033F2C"/>
    <w:rsid w:val="00035280"/>
    <w:rsid w:val="00036CE7"/>
    <w:rsid w:val="00037F14"/>
    <w:rsid w:val="00044128"/>
    <w:rsid w:val="00044504"/>
    <w:rsid w:val="00044700"/>
    <w:rsid w:val="000447C7"/>
    <w:rsid w:val="00046222"/>
    <w:rsid w:val="00046314"/>
    <w:rsid w:val="000473A3"/>
    <w:rsid w:val="000522A0"/>
    <w:rsid w:val="0005323A"/>
    <w:rsid w:val="00053AC6"/>
    <w:rsid w:val="00053F7B"/>
    <w:rsid w:val="00055406"/>
    <w:rsid w:val="00061C1D"/>
    <w:rsid w:val="000637B9"/>
    <w:rsid w:val="00063A28"/>
    <w:rsid w:val="000659AC"/>
    <w:rsid w:val="00071A7F"/>
    <w:rsid w:val="00071C29"/>
    <w:rsid w:val="00072653"/>
    <w:rsid w:val="000732CB"/>
    <w:rsid w:val="0007780D"/>
    <w:rsid w:val="00080568"/>
    <w:rsid w:val="00085066"/>
    <w:rsid w:val="00085786"/>
    <w:rsid w:val="00085BA2"/>
    <w:rsid w:val="00090501"/>
    <w:rsid w:val="00091A84"/>
    <w:rsid w:val="00096865"/>
    <w:rsid w:val="000A1779"/>
    <w:rsid w:val="000A5824"/>
    <w:rsid w:val="000A5CD8"/>
    <w:rsid w:val="000A6083"/>
    <w:rsid w:val="000C25EC"/>
    <w:rsid w:val="000C3C82"/>
    <w:rsid w:val="000C4C25"/>
    <w:rsid w:val="000C74B2"/>
    <w:rsid w:val="000D06A8"/>
    <w:rsid w:val="000D0EDB"/>
    <w:rsid w:val="000D1857"/>
    <w:rsid w:val="000D2BB3"/>
    <w:rsid w:val="000D44FB"/>
    <w:rsid w:val="000D552D"/>
    <w:rsid w:val="000D712D"/>
    <w:rsid w:val="000E0936"/>
    <w:rsid w:val="000E0EE3"/>
    <w:rsid w:val="000E141D"/>
    <w:rsid w:val="000E6117"/>
    <w:rsid w:val="000E7C83"/>
    <w:rsid w:val="000F3771"/>
    <w:rsid w:val="000F3947"/>
    <w:rsid w:val="000F40FF"/>
    <w:rsid w:val="001004D8"/>
    <w:rsid w:val="00100910"/>
    <w:rsid w:val="00100CAC"/>
    <w:rsid w:val="00112E48"/>
    <w:rsid w:val="0011432E"/>
    <w:rsid w:val="001179BD"/>
    <w:rsid w:val="00120A8C"/>
    <w:rsid w:val="001277F7"/>
    <w:rsid w:val="0013241E"/>
    <w:rsid w:val="00136C06"/>
    <w:rsid w:val="00142AF3"/>
    <w:rsid w:val="00142ED8"/>
    <w:rsid w:val="00147593"/>
    <w:rsid w:val="00147E12"/>
    <w:rsid w:val="001519B0"/>
    <w:rsid w:val="00151D00"/>
    <w:rsid w:val="001533DF"/>
    <w:rsid w:val="00164081"/>
    <w:rsid w:val="00164CD1"/>
    <w:rsid w:val="00165FC4"/>
    <w:rsid w:val="001666CE"/>
    <w:rsid w:val="00167A16"/>
    <w:rsid w:val="001708EB"/>
    <w:rsid w:val="00171078"/>
    <w:rsid w:val="0017390E"/>
    <w:rsid w:val="0017488A"/>
    <w:rsid w:val="00175EB7"/>
    <w:rsid w:val="001776BF"/>
    <w:rsid w:val="00187A88"/>
    <w:rsid w:val="00190CD4"/>
    <w:rsid w:val="00190F01"/>
    <w:rsid w:val="00191019"/>
    <w:rsid w:val="00197328"/>
    <w:rsid w:val="001A2821"/>
    <w:rsid w:val="001A60D1"/>
    <w:rsid w:val="001B263D"/>
    <w:rsid w:val="001B42C9"/>
    <w:rsid w:val="001B6E1A"/>
    <w:rsid w:val="001C43A5"/>
    <w:rsid w:val="001C512A"/>
    <w:rsid w:val="001C691C"/>
    <w:rsid w:val="001D1A35"/>
    <w:rsid w:val="001D309D"/>
    <w:rsid w:val="001D3B2A"/>
    <w:rsid w:val="001D4AEC"/>
    <w:rsid w:val="001D6724"/>
    <w:rsid w:val="001D6A7E"/>
    <w:rsid w:val="001D7619"/>
    <w:rsid w:val="001E018A"/>
    <w:rsid w:val="001E2F22"/>
    <w:rsid w:val="001E35F9"/>
    <w:rsid w:val="001E37CA"/>
    <w:rsid w:val="001E3E17"/>
    <w:rsid w:val="001E4E12"/>
    <w:rsid w:val="001E4ED8"/>
    <w:rsid w:val="001E7814"/>
    <w:rsid w:val="001E7970"/>
    <w:rsid w:val="001F0770"/>
    <w:rsid w:val="001F6CCC"/>
    <w:rsid w:val="001F78B1"/>
    <w:rsid w:val="0020174F"/>
    <w:rsid w:val="002023DE"/>
    <w:rsid w:val="00202501"/>
    <w:rsid w:val="00202C41"/>
    <w:rsid w:val="002055CE"/>
    <w:rsid w:val="00213E1D"/>
    <w:rsid w:val="00217C07"/>
    <w:rsid w:val="00221E8F"/>
    <w:rsid w:val="00222472"/>
    <w:rsid w:val="002232FF"/>
    <w:rsid w:val="00224444"/>
    <w:rsid w:val="0022604B"/>
    <w:rsid w:val="0022663B"/>
    <w:rsid w:val="00226E66"/>
    <w:rsid w:val="0023252D"/>
    <w:rsid w:val="00232601"/>
    <w:rsid w:val="00233076"/>
    <w:rsid w:val="00234C1D"/>
    <w:rsid w:val="00237280"/>
    <w:rsid w:val="00241528"/>
    <w:rsid w:val="00243FCA"/>
    <w:rsid w:val="00244E97"/>
    <w:rsid w:val="002461FF"/>
    <w:rsid w:val="002477F5"/>
    <w:rsid w:val="002479B9"/>
    <w:rsid w:val="00252755"/>
    <w:rsid w:val="002530CF"/>
    <w:rsid w:val="00260FF0"/>
    <w:rsid w:val="002624BC"/>
    <w:rsid w:val="0026276B"/>
    <w:rsid w:val="00262CE5"/>
    <w:rsid w:val="002668BD"/>
    <w:rsid w:val="00266E04"/>
    <w:rsid w:val="0027163D"/>
    <w:rsid w:val="00271B98"/>
    <w:rsid w:val="00272A55"/>
    <w:rsid w:val="002732AE"/>
    <w:rsid w:val="00277392"/>
    <w:rsid w:val="00277F4E"/>
    <w:rsid w:val="00290C21"/>
    <w:rsid w:val="00296772"/>
    <w:rsid w:val="00296F57"/>
    <w:rsid w:val="002A355E"/>
    <w:rsid w:val="002A7936"/>
    <w:rsid w:val="002A7B24"/>
    <w:rsid w:val="002B2641"/>
    <w:rsid w:val="002B41FA"/>
    <w:rsid w:val="002B56F9"/>
    <w:rsid w:val="002C0718"/>
    <w:rsid w:val="002C0B98"/>
    <w:rsid w:val="002C0F6C"/>
    <w:rsid w:val="002C0F80"/>
    <w:rsid w:val="002C12AD"/>
    <w:rsid w:val="002C35E2"/>
    <w:rsid w:val="002C4742"/>
    <w:rsid w:val="002C642A"/>
    <w:rsid w:val="002D23D2"/>
    <w:rsid w:val="002D3CC2"/>
    <w:rsid w:val="002D3FEC"/>
    <w:rsid w:val="002D50CA"/>
    <w:rsid w:val="002D64DC"/>
    <w:rsid w:val="002D697C"/>
    <w:rsid w:val="002D7C7F"/>
    <w:rsid w:val="002E50AC"/>
    <w:rsid w:val="002E5FF2"/>
    <w:rsid w:val="002E621C"/>
    <w:rsid w:val="002E6A4D"/>
    <w:rsid w:val="002F1666"/>
    <w:rsid w:val="002F29B2"/>
    <w:rsid w:val="002F45FF"/>
    <w:rsid w:val="002F4C2A"/>
    <w:rsid w:val="002F6015"/>
    <w:rsid w:val="002F70BD"/>
    <w:rsid w:val="002F7E40"/>
    <w:rsid w:val="0030043A"/>
    <w:rsid w:val="00300DEE"/>
    <w:rsid w:val="00301A76"/>
    <w:rsid w:val="003023BC"/>
    <w:rsid w:val="0030397D"/>
    <w:rsid w:val="00304600"/>
    <w:rsid w:val="0030694C"/>
    <w:rsid w:val="00310BE1"/>
    <w:rsid w:val="00311F08"/>
    <w:rsid w:val="00314C73"/>
    <w:rsid w:val="003154D2"/>
    <w:rsid w:val="003160AA"/>
    <w:rsid w:val="003207A4"/>
    <w:rsid w:val="00322B8D"/>
    <w:rsid w:val="00323FCE"/>
    <w:rsid w:val="00324B26"/>
    <w:rsid w:val="00324D03"/>
    <w:rsid w:val="00331144"/>
    <w:rsid w:val="00332B04"/>
    <w:rsid w:val="003337C7"/>
    <w:rsid w:val="0033394D"/>
    <w:rsid w:val="003369CA"/>
    <w:rsid w:val="00340883"/>
    <w:rsid w:val="003419D8"/>
    <w:rsid w:val="00346FE4"/>
    <w:rsid w:val="00350156"/>
    <w:rsid w:val="003502AB"/>
    <w:rsid w:val="00350618"/>
    <w:rsid w:val="00351A33"/>
    <w:rsid w:val="003527D5"/>
    <w:rsid w:val="00353093"/>
    <w:rsid w:val="00360F0E"/>
    <w:rsid w:val="00362B97"/>
    <w:rsid w:val="00363698"/>
    <w:rsid w:val="00363703"/>
    <w:rsid w:val="00364D08"/>
    <w:rsid w:val="00365794"/>
    <w:rsid w:val="003657FB"/>
    <w:rsid w:val="00370431"/>
    <w:rsid w:val="003707C6"/>
    <w:rsid w:val="0037609D"/>
    <w:rsid w:val="003805F5"/>
    <w:rsid w:val="00382AF7"/>
    <w:rsid w:val="00383DA9"/>
    <w:rsid w:val="0038451A"/>
    <w:rsid w:val="0038605E"/>
    <w:rsid w:val="00390702"/>
    <w:rsid w:val="003909DF"/>
    <w:rsid w:val="00393CC6"/>
    <w:rsid w:val="003957D2"/>
    <w:rsid w:val="003A0312"/>
    <w:rsid w:val="003A2270"/>
    <w:rsid w:val="003A497D"/>
    <w:rsid w:val="003A6875"/>
    <w:rsid w:val="003B0AA0"/>
    <w:rsid w:val="003B280C"/>
    <w:rsid w:val="003B2D26"/>
    <w:rsid w:val="003B616C"/>
    <w:rsid w:val="003C6187"/>
    <w:rsid w:val="003D61F0"/>
    <w:rsid w:val="003E172B"/>
    <w:rsid w:val="003E1B63"/>
    <w:rsid w:val="003E2D98"/>
    <w:rsid w:val="003E4328"/>
    <w:rsid w:val="003E5191"/>
    <w:rsid w:val="003E51EA"/>
    <w:rsid w:val="003E7340"/>
    <w:rsid w:val="003F0061"/>
    <w:rsid w:val="003F5279"/>
    <w:rsid w:val="003F55D9"/>
    <w:rsid w:val="003F585D"/>
    <w:rsid w:val="003F5EB6"/>
    <w:rsid w:val="003F77E2"/>
    <w:rsid w:val="004010BA"/>
    <w:rsid w:val="004013FF"/>
    <w:rsid w:val="0040537C"/>
    <w:rsid w:val="004053BC"/>
    <w:rsid w:val="00406390"/>
    <w:rsid w:val="004102F9"/>
    <w:rsid w:val="00411358"/>
    <w:rsid w:val="00414FD4"/>
    <w:rsid w:val="0042164F"/>
    <w:rsid w:val="00423473"/>
    <w:rsid w:val="0042489A"/>
    <w:rsid w:val="0042606C"/>
    <w:rsid w:val="00427CAF"/>
    <w:rsid w:val="004301D6"/>
    <w:rsid w:val="00433660"/>
    <w:rsid w:val="00436F21"/>
    <w:rsid w:val="004375B6"/>
    <w:rsid w:val="00437BDF"/>
    <w:rsid w:val="00440155"/>
    <w:rsid w:val="00441227"/>
    <w:rsid w:val="00441CA4"/>
    <w:rsid w:val="00442D07"/>
    <w:rsid w:val="004432D2"/>
    <w:rsid w:val="0044359D"/>
    <w:rsid w:val="00444359"/>
    <w:rsid w:val="004448EB"/>
    <w:rsid w:val="00446F9B"/>
    <w:rsid w:val="00450767"/>
    <w:rsid w:val="00450EC5"/>
    <w:rsid w:val="004568BC"/>
    <w:rsid w:val="0045724F"/>
    <w:rsid w:val="00463B6A"/>
    <w:rsid w:val="0046746A"/>
    <w:rsid w:val="004675A8"/>
    <w:rsid w:val="00470227"/>
    <w:rsid w:val="004728EE"/>
    <w:rsid w:val="00477503"/>
    <w:rsid w:val="004815C0"/>
    <w:rsid w:val="004836FA"/>
    <w:rsid w:val="004846EA"/>
    <w:rsid w:val="00485AAB"/>
    <w:rsid w:val="0049020F"/>
    <w:rsid w:val="0049294D"/>
    <w:rsid w:val="00493604"/>
    <w:rsid w:val="00493E76"/>
    <w:rsid w:val="004963B7"/>
    <w:rsid w:val="00496CCA"/>
    <w:rsid w:val="00497113"/>
    <w:rsid w:val="00497908"/>
    <w:rsid w:val="004A3699"/>
    <w:rsid w:val="004A4CA3"/>
    <w:rsid w:val="004A53BE"/>
    <w:rsid w:val="004A5B10"/>
    <w:rsid w:val="004A7527"/>
    <w:rsid w:val="004B0A72"/>
    <w:rsid w:val="004B4168"/>
    <w:rsid w:val="004B5386"/>
    <w:rsid w:val="004B6FE5"/>
    <w:rsid w:val="004C185C"/>
    <w:rsid w:val="004C32A5"/>
    <w:rsid w:val="004C3860"/>
    <w:rsid w:val="004C4BE9"/>
    <w:rsid w:val="004C4F76"/>
    <w:rsid w:val="004C76DF"/>
    <w:rsid w:val="004D1213"/>
    <w:rsid w:val="004D61FF"/>
    <w:rsid w:val="004E0891"/>
    <w:rsid w:val="004E1EDD"/>
    <w:rsid w:val="004E386D"/>
    <w:rsid w:val="004E6AF2"/>
    <w:rsid w:val="004E79E4"/>
    <w:rsid w:val="004F2AB9"/>
    <w:rsid w:val="004F2EAB"/>
    <w:rsid w:val="004F3174"/>
    <w:rsid w:val="004F32CB"/>
    <w:rsid w:val="004F36F3"/>
    <w:rsid w:val="004F5E07"/>
    <w:rsid w:val="004F6B2A"/>
    <w:rsid w:val="00501D0D"/>
    <w:rsid w:val="005023BF"/>
    <w:rsid w:val="00505190"/>
    <w:rsid w:val="00506CA7"/>
    <w:rsid w:val="0051067F"/>
    <w:rsid w:val="00510DCC"/>
    <w:rsid w:val="00514019"/>
    <w:rsid w:val="005208E6"/>
    <w:rsid w:val="00520D18"/>
    <w:rsid w:val="005219FE"/>
    <w:rsid w:val="00526D63"/>
    <w:rsid w:val="0053251B"/>
    <w:rsid w:val="00536053"/>
    <w:rsid w:val="00536C25"/>
    <w:rsid w:val="00540F6F"/>
    <w:rsid w:val="0054180D"/>
    <w:rsid w:val="00542856"/>
    <w:rsid w:val="005448E2"/>
    <w:rsid w:val="00545426"/>
    <w:rsid w:val="00551347"/>
    <w:rsid w:val="00551745"/>
    <w:rsid w:val="00551E8C"/>
    <w:rsid w:val="00553462"/>
    <w:rsid w:val="0055553B"/>
    <w:rsid w:val="005557D3"/>
    <w:rsid w:val="00556182"/>
    <w:rsid w:val="005610C3"/>
    <w:rsid w:val="005623D0"/>
    <w:rsid w:val="00562920"/>
    <w:rsid w:val="00565F8C"/>
    <w:rsid w:val="005673B8"/>
    <w:rsid w:val="005706E3"/>
    <w:rsid w:val="00570C57"/>
    <w:rsid w:val="00571EF6"/>
    <w:rsid w:val="0057414B"/>
    <w:rsid w:val="00577551"/>
    <w:rsid w:val="00577ABE"/>
    <w:rsid w:val="00580AF4"/>
    <w:rsid w:val="00583936"/>
    <w:rsid w:val="005875BA"/>
    <w:rsid w:val="00594181"/>
    <w:rsid w:val="0059567C"/>
    <w:rsid w:val="00596DE5"/>
    <w:rsid w:val="005971C1"/>
    <w:rsid w:val="005A0DFC"/>
    <w:rsid w:val="005A0E08"/>
    <w:rsid w:val="005A24E5"/>
    <w:rsid w:val="005A276B"/>
    <w:rsid w:val="005A48F7"/>
    <w:rsid w:val="005A5E93"/>
    <w:rsid w:val="005A6CB3"/>
    <w:rsid w:val="005B024C"/>
    <w:rsid w:val="005B2248"/>
    <w:rsid w:val="005B27BA"/>
    <w:rsid w:val="005B2E00"/>
    <w:rsid w:val="005B44EA"/>
    <w:rsid w:val="005B6939"/>
    <w:rsid w:val="005B7AC7"/>
    <w:rsid w:val="005C133A"/>
    <w:rsid w:val="005C134B"/>
    <w:rsid w:val="005C2986"/>
    <w:rsid w:val="005C44E4"/>
    <w:rsid w:val="005C54D6"/>
    <w:rsid w:val="005C63CD"/>
    <w:rsid w:val="005C778A"/>
    <w:rsid w:val="005D3653"/>
    <w:rsid w:val="005D433B"/>
    <w:rsid w:val="005D617A"/>
    <w:rsid w:val="005D7316"/>
    <w:rsid w:val="005E073E"/>
    <w:rsid w:val="005E2332"/>
    <w:rsid w:val="005E2F3B"/>
    <w:rsid w:val="005E3901"/>
    <w:rsid w:val="005F078C"/>
    <w:rsid w:val="005F083C"/>
    <w:rsid w:val="005F0BCC"/>
    <w:rsid w:val="005F119D"/>
    <w:rsid w:val="005F2DB8"/>
    <w:rsid w:val="005F2FF1"/>
    <w:rsid w:val="005F50A6"/>
    <w:rsid w:val="005F5785"/>
    <w:rsid w:val="005F76EE"/>
    <w:rsid w:val="00602010"/>
    <w:rsid w:val="00603792"/>
    <w:rsid w:val="00605FEB"/>
    <w:rsid w:val="006062D0"/>
    <w:rsid w:val="00607099"/>
    <w:rsid w:val="00607A30"/>
    <w:rsid w:val="0061249B"/>
    <w:rsid w:val="00616522"/>
    <w:rsid w:val="00623C86"/>
    <w:rsid w:val="00625DB3"/>
    <w:rsid w:val="00627486"/>
    <w:rsid w:val="006404FE"/>
    <w:rsid w:val="00641321"/>
    <w:rsid w:val="00644249"/>
    <w:rsid w:val="00644A00"/>
    <w:rsid w:val="006470BC"/>
    <w:rsid w:val="006474D7"/>
    <w:rsid w:val="006503DD"/>
    <w:rsid w:val="00651D22"/>
    <w:rsid w:val="006577EB"/>
    <w:rsid w:val="00657E9F"/>
    <w:rsid w:val="0066149A"/>
    <w:rsid w:val="00662E44"/>
    <w:rsid w:val="00663C9A"/>
    <w:rsid w:val="006646AB"/>
    <w:rsid w:val="00670795"/>
    <w:rsid w:val="00672F65"/>
    <w:rsid w:val="00673668"/>
    <w:rsid w:val="0067620B"/>
    <w:rsid w:val="00677D85"/>
    <w:rsid w:val="006809C4"/>
    <w:rsid w:val="00682530"/>
    <w:rsid w:val="0068275F"/>
    <w:rsid w:val="00682E51"/>
    <w:rsid w:val="00687281"/>
    <w:rsid w:val="00687F1E"/>
    <w:rsid w:val="0069510A"/>
    <w:rsid w:val="00697371"/>
    <w:rsid w:val="006A1FE6"/>
    <w:rsid w:val="006A4224"/>
    <w:rsid w:val="006B2358"/>
    <w:rsid w:val="006B41E8"/>
    <w:rsid w:val="006B478F"/>
    <w:rsid w:val="006B5143"/>
    <w:rsid w:val="006B6E4A"/>
    <w:rsid w:val="006B72B0"/>
    <w:rsid w:val="006D06D9"/>
    <w:rsid w:val="006D3033"/>
    <w:rsid w:val="006D32AF"/>
    <w:rsid w:val="006D50AD"/>
    <w:rsid w:val="006E4E57"/>
    <w:rsid w:val="006E647B"/>
    <w:rsid w:val="006F0BC1"/>
    <w:rsid w:val="006F1A79"/>
    <w:rsid w:val="006F32CC"/>
    <w:rsid w:val="006F375E"/>
    <w:rsid w:val="006F4D95"/>
    <w:rsid w:val="006F529F"/>
    <w:rsid w:val="006F623A"/>
    <w:rsid w:val="006F704B"/>
    <w:rsid w:val="006F7739"/>
    <w:rsid w:val="007078EA"/>
    <w:rsid w:val="0071274D"/>
    <w:rsid w:val="00712D52"/>
    <w:rsid w:val="00720C00"/>
    <w:rsid w:val="00724C06"/>
    <w:rsid w:val="007300E8"/>
    <w:rsid w:val="00730943"/>
    <w:rsid w:val="00732C1C"/>
    <w:rsid w:val="00734FD2"/>
    <w:rsid w:val="00742993"/>
    <w:rsid w:val="00742CA7"/>
    <w:rsid w:val="00742D80"/>
    <w:rsid w:val="0074362F"/>
    <w:rsid w:val="0075110C"/>
    <w:rsid w:val="00751517"/>
    <w:rsid w:val="00753754"/>
    <w:rsid w:val="00755101"/>
    <w:rsid w:val="00757AC2"/>
    <w:rsid w:val="00761EB3"/>
    <w:rsid w:val="00763C58"/>
    <w:rsid w:val="007643E2"/>
    <w:rsid w:val="00772BD1"/>
    <w:rsid w:val="007730CF"/>
    <w:rsid w:val="00777308"/>
    <w:rsid w:val="00777775"/>
    <w:rsid w:val="007802A1"/>
    <w:rsid w:val="00781759"/>
    <w:rsid w:val="007869FB"/>
    <w:rsid w:val="007877BB"/>
    <w:rsid w:val="00787F89"/>
    <w:rsid w:val="00797731"/>
    <w:rsid w:val="007A20FB"/>
    <w:rsid w:val="007A2C09"/>
    <w:rsid w:val="007A4653"/>
    <w:rsid w:val="007B517E"/>
    <w:rsid w:val="007B726E"/>
    <w:rsid w:val="007C122B"/>
    <w:rsid w:val="007C6D74"/>
    <w:rsid w:val="007D2F36"/>
    <w:rsid w:val="007D325A"/>
    <w:rsid w:val="007D5E6B"/>
    <w:rsid w:val="007D6FDB"/>
    <w:rsid w:val="007E0082"/>
    <w:rsid w:val="007E04BE"/>
    <w:rsid w:val="007E2B7D"/>
    <w:rsid w:val="007E4627"/>
    <w:rsid w:val="007F43DF"/>
    <w:rsid w:val="007F466B"/>
    <w:rsid w:val="007F66B7"/>
    <w:rsid w:val="007F6738"/>
    <w:rsid w:val="0080102D"/>
    <w:rsid w:val="008041D6"/>
    <w:rsid w:val="00807D90"/>
    <w:rsid w:val="00810CAF"/>
    <w:rsid w:val="00813664"/>
    <w:rsid w:val="008141B3"/>
    <w:rsid w:val="00816B6E"/>
    <w:rsid w:val="00821A54"/>
    <w:rsid w:val="008234E2"/>
    <w:rsid w:val="00824701"/>
    <w:rsid w:val="00825F9F"/>
    <w:rsid w:val="00826B53"/>
    <w:rsid w:val="00837667"/>
    <w:rsid w:val="008427D3"/>
    <w:rsid w:val="00843923"/>
    <w:rsid w:val="00845248"/>
    <w:rsid w:val="008473F2"/>
    <w:rsid w:val="0085024E"/>
    <w:rsid w:val="00851E21"/>
    <w:rsid w:val="00852378"/>
    <w:rsid w:val="0085312D"/>
    <w:rsid w:val="008569F8"/>
    <w:rsid w:val="008578BD"/>
    <w:rsid w:val="00857B1A"/>
    <w:rsid w:val="008679A0"/>
    <w:rsid w:val="00867B86"/>
    <w:rsid w:val="008711B3"/>
    <w:rsid w:val="00872EC1"/>
    <w:rsid w:val="00874210"/>
    <w:rsid w:val="008762F5"/>
    <w:rsid w:val="00880B40"/>
    <w:rsid w:val="00882C10"/>
    <w:rsid w:val="00892199"/>
    <w:rsid w:val="00892267"/>
    <w:rsid w:val="0089229C"/>
    <w:rsid w:val="008935A5"/>
    <w:rsid w:val="008A0328"/>
    <w:rsid w:val="008A118D"/>
    <w:rsid w:val="008A248C"/>
    <w:rsid w:val="008A459D"/>
    <w:rsid w:val="008A4B2A"/>
    <w:rsid w:val="008A64F3"/>
    <w:rsid w:val="008A6E91"/>
    <w:rsid w:val="008B5E95"/>
    <w:rsid w:val="008C0D83"/>
    <w:rsid w:val="008C2744"/>
    <w:rsid w:val="008C31BF"/>
    <w:rsid w:val="008C6641"/>
    <w:rsid w:val="008C7B9C"/>
    <w:rsid w:val="008C7F1E"/>
    <w:rsid w:val="008D0B74"/>
    <w:rsid w:val="008D6D8E"/>
    <w:rsid w:val="008E071C"/>
    <w:rsid w:val="008E0894"/>
    <w:rsid w:val="008E4762"/>
    <w:rsid w:val="008E5285"/>
    <w:rsid w:val="008F159C"/>
    <w:rsid w:val="008F526C"/>
    <w:rsid w:val="009013A1"/>
    <w:rsid w:val="00903AE4"/>
    <w:rsid w:val="00905B2F"/>
    <w:rsid w:val="00907C2D"/>
    <w:rsid w:val="00907D0D"/>
    <w:rsid w:val="00913AFE"/>
    <w:rsid w:val="00914976"/>
    <w:rsid w:val="00915C3E"/>
    <w:rsid w:val="00920E55"/>
    <w:rsid w:val="009213F8"/>
    <w:rsid w:val="00923128"/>
    <w:rsid w:val="0092698E"/>
    <w:rsid w:val="0092791D"/>
    <w:rsid w:val="00931F84"/>
    <w:rsid w:val="00940D88"/>
    <w:rsid w:val="00941BDA"/>
    <w:rsid w:val="00945F79"/>
    <w:rsid w:val="009463DF"/>
    <w:rsid w:val="00950649"/>
    <w:rsid w:val="00951207"/>
    <w:rsid w:val="009558FA"/>
    <w:rsid w:val="00961093"/>
    <w:rsid w:val="00965126"/>
    <w:rsid w:val="00965902"/>
    <w:rsid w:val="0096591F"/>
    <w:rsid w:val="0096614C"/>
    <w:rsid w:val="0097359F"/>
    <w:rsid w:val="00975514"/>
    <w:rsid w:val="009764C4"/>
    <w:rsid w:val="009772CD"/>
    <w:rsid w:val="0098144B"/>
    <w:rsid w:val="00981D72"/>
    <w:rsid w:val="00984216"/>
    <w:rsid w:val="00984CC4"/>
    <w:rsid w:val="00985837"/>
    <w:rsid w:val="0098769E"/>
    <w:rsid w:val="009967F1"/>
    <w:rsid w:val="009A0043"/>
    <w:rsid w:val="009A15B7"/>
    <w:rsid w:val="009A316E"/>
    <w:rsid w:val="009A3E8E"/>
    <w:rsid w:val="009A4C2B"/>
    <w:rsid w:val="009A5A7E"/>
    <w:rsid w:val="009B035C"/>
    <w:rsid w:val="009B22DD"/>
    <w:rsid w:val="009B41BB"/>
    <w:rsid w:val="009B5682"/>
    <w:rsid w:val="009B6390"/>
    <w:rsid w:val="009C0395"/>
    <w:rsid w:val="009C0DB9"/>
    <w:rsid w:val="009C5223"/>
    <w:rsid w:val="009C6619"/>
    <w:rsid w:val="009C7FA2"/>
    <w:rsid w:val="009D0C88"/>
    <w:rsid w:val="009D132B"/>
    <w:rsid w:val="009D2470"/>
    <w:rsid w:val="009D4023"/>
    <w:rsid w:val="009D6352"/>
    <w:rsid w:val="009E0368"/>
    <w:rsid w:val="009E1C59"/>
    <w:rsid w:val="009E285D"/>
    <w:rsid w:val="009F07A2"/>
    <w:rsid w:val="009F2DD1"/>
    <w:rsid w:val="009F5E14"/>
    <w:rsid w:val="00A047FF"/>
    <w:rsid w:val="00A04AE9"/>
    <w:rsid w:val="00A13FD9"/>
    <w:rsid w:val="00A14AD8"/>
    <w:rsid w:val="00A15DB3"/>
    <w:rsid w:val="00A2014D"/>
    <w:rsid w:val="00A22AE1"/>
    <w:rsid w:val="00A22FF9"/>
    <w:rsid w:val="00A23A7C"/>
    <w:rsid w:val="00A23B75"/>
    <w:rsid w:val="00A24AA3"/>
    <w:rsid w:val="00A24D8C"/>
    <w:rsid w:val="00A25072"/>
    <w:rsid w:val="00A3001F"/>
    <w:rsid w:val="00A32209"/>
    <w:rsid w:val="00A32B05"/>
    <w:rsid w:val="00A32BA8"/>
    <w:rsid w:val="00A33591"/>
    <w:rsid w:val="00A3519D"/>
    <w:rsid w:val="00A36452"/>
    <w:rsid w:val="00A364D7"/>
    <w:rsid w:val="00A37088"/>
    <w:rsid w:val="00A377D4"/>
    <w:rsid w:val="00A42E12"/>
    <w:rsid w:val="00A51E6E"/>
    <w:rsid w:val="00A533C3"/>
    <w:rsid w:val="00A5706B"/>
    <w:rsid w:val="00A655A0"/>
    <w:rsid w:val="00A704AD"/>
    <w:rsid w:val="00A7197E"/>
    <w:rsid w:val="00A727D1"/>
    <w:rsid w:val="00A81844"/>
    <w:rsid w:val="00A83D81"/>
    <w:rsid w:val="00A8512B"/>
    <w:rsid w:val="00A8699A"/>
    <w:rsid w:val="00A90E4A"/>
    <w:rsid w:val="00A90FA4"/>
    <w:rsid w:val="00A921D7"/>
    <w:rsid w:val="00A9332D"/>
    <w:rsid w:val="00A93A82"/>
    <w:rsid w:val="00A9510F"/>
    <w:rsid w:val="00A976EA"/>
    <w:rsid w:val="00A978B3"/>
    <w:rsid w:val="00AA2375"/>
    <w:rsid w:val="00AA2626"/>
    <w:rsid w:val="00AA30B6"/>
    <w:rsid w:val="00AA3FD3"/>
    <w:rsid w:val="00AA4E37"/>
    <w:rsid w:val="00AA644D"/>
    <w:rsid w:val="00AB004F"/>
    <w:rsid w:val="00AB0530"/>
    <w:rsid w:val="00AB43E3"/>
    <w:rsid w:val="00AB70D2"/>
    <w:rsid w:val="00AC13ED"/>
    <w:rsid w:val="00AC22D8"/>
    <w:rsid w:val="00AC238F"/>
    <w:rsid w:val="00AC3682"/>
    <w:rsid w:val="00AD031E"/>
    <w:rsid w:val="00AD18B8"/>
    <w:rsid w:val="00AD2361"/>
    <w:rsid w:val="00AD3777"/>
    <w:rsid w:val="00AD54E1"/>
    <w:rsid w:val="00AD59D1"/>
    <w:rsid w:val="00AD5C6C"/>
    <w:rsid w:val="00AD75DC"/>
    <w:rsid w:val="00AD7B23"/>
    <w:rsid w:val="00AE77E0"/>
    <w:rsid w:val="00AF06C7"/>
    <w:rsid w:val="00AF0782"/>
    <w:rsid w:val="00AF1359"/>
    <w:rsid w:val="00B00F61"/>
    <w:rsid w:val="00B03DC9"/>
    <w:rsid w:val="00B0423A"/>
    <w:rsid w:val="00B060FF"/>
    <w:rsid w:val="00B06D9A"/>
    <w:rsid w:val="00B07B44"/>
    <w:rsid w:val="00B10BF6"/>
    <w:rsid w:val="00B1188E"/>
    <w:rsid w:val="00B11BC1"/>
    <w:rsid w:val="00B125B6"/>
    <w:rsid w:val="00B13CAF"/>
    <w:rsid w:val="00B175A0"/>
    <w:rsid w:val="00B176E5"/>
    <w:rsid w:val="00B2326C"/>
    <w:rsid w:val="00B26544"/>
    <w:rsid w:val="00B3173D"/>
    <w:rsid w:val="00B31E38"/>
    <w:rsid w:val="00B3384D"/>
    <w:rsid w:val="00B33C5B"/>
    <w:rsid w:val="00B359EA"/>
    <w:rsid w:val="00B40400"/>
    <w:rsid w:val="00B40BB8"/>
    <w:rsid w:val="00B460AA"/>
    <w:rsid w:val="00B47D47"/>
    <w:rsid w:val="00B5130C"/>
    <w:rsid w:val="00B52897"/>
    <w:rsid w:val="00B5398C"/>
    <w:rsid w:val="00B5450D"/>
    <w:rsid w:val="00B56C7C"/>
    <w:rsid w:val="00B607DB"/>
    <w:rsid w:val="00B60D7D"/>
    <w:rsid w:val="00B6189D"/>
    <w:rsid w:val="00B63342"/>
    <w:rsid w:val="00B64465"/>
    <w:rsid w:val="00B65B07"/>
    <w:rsid w:val="00B66378"/>
    <w:rsid w:val="00B66642"/>
    <w:rsid w:val="00B7105F"/>
    <w:rsid w:val="00B7292A"/>
    <w:rsid w:val="00B752C0"/>
    <w:rsid w:val="00B76ACC"/>
    <w:rsid w:val="00B80DE6"/>
    <w:rsid w:val="00B82AFA"/>
    <w:rsid w:val="00B85F4E"/>
    <w:rsid w:val="00B91C6B"/>
    <w:rsid w:val="00B94757"/>
    <w:rsid w:val="00B95835"/>
    <w:rsid w:val="00BA004F"/>
    <w:rsid w:val="00BA0BFC"/>
    <w:rsid w:val="00BA19D1"/>
    <w:rsid w:val="00BA2F63"/>
    <w:rsid w:val="00BA3038"/>
    <w:rsid w:val="00BA523D"/>
    <w:rsid w:val="00BA6AB9"/>
    <w:rsid w:val="00BB505D"/>
    <w:rsid w:val="00BC05EC"/>
    <w:rsid w:val="00BC6324"/>
    <w:rsid w:val="00BC75E3"/>
    <w:rsid w:val="00BD06D7"/>
    <w:rsid w:val="00BD15C3"/>
    <w:rsid w:val="00BD241D"/>
    <w:rsid w:val="00BD48B9"/>
    <w:rsid w:val="00BD508F"/>
    <w:rsid w:val="00BD5403"/>
    <w:rsid w:val="00BD6FC8"/>
    <w:rsid w:val="00BE040F"/>
    <w:rsid w:val="00BE1190"/>
    <w:rsid w:val="00BE69CD"/>
    <w:rsid w:val="00BF2294"/>
    <w:rsid w:val="00BF239A"/>
    <w:rsid w:val="00BF33C8"/>
    <w:rsid w:val="00BF3F89"/>
    <w:rsid w:val="00BF75B3"/>
    <w:rsid w:val="00C00C36"/>
    <w:rsid w:val="00C01889"/>
    <w:rsid w:val="00C10183"/>
    <w:rsid w:val="00C11248"/>
    <w:rsid w:val="00C11D89"/>
    <w:rsid w:val="00C13812"/>
    <w:rsid w:val="00C161B9"/>
    <w:rsid w:val="00C2067B"/>
    <w:rsid w:val="00C258E4"/>
    <w:rsid w:val="00C3101E"/>
    <w:rsid w:val="00C33C14"/>
    <w:rsid w:val="00C35A2D"/>
    <w:rsid w:val="00C403B0"/>
    <w:rsid w:val="00C4087E"/>
    <w:rsid w:val="00C43464"/>
    <w:rsid w:val="00C4363C"/>
    <w:rsid w:val="00C4492E"/>
    <w:rsid w:val="00C46EAB"/>
    <w:rsid w:val="00C47004"/>
    <w:rsid w:val="00C476D8"/>
    <w:rsid w:val="00C50DCE"/>
    <w:rsid w:val="00C510A2"/>
    <w:rsid w:val="00C51873"/>
    <w:rsid w:val="00C53A1A"/>
    <w:rsid w:val="00C609CD"/>
    <w:rsid w:val="00C6491D"/>
    <w:rsid w:val="00C650ED"/>
    <w:rsid w:val="00C7192E"/>
    <w:rsid w:val="00C73B35"/>
    <w:rsid w:val="00C74C87"/>
    <w:rsid w:val="00C7534D"/>
    <w:rsid w:val="00C83338"/>
    <w:rsid w:val="00C85DEB"/>
    <w:rsid w:val="00C870E3"/>
    <w:rsid w:val="00C90F09"/>
    <w:rsid w:val="00C91CBC"/>
    <w:rsid w:val="00C9586E"/>
    <w:rsid w:val="00C95C45"/>
    <w:rsid w:val="00CA11B9"/>
    <w:rsid w:val="00CA3ABD"/>
    <w:rsid w:val="00CA65B1"/>
    <w:rsid w:val="00CA6E39"/>
    <w:rsid w:val="00CA7764"/>
    <w:rsid w:val="00CB2B66"/>
    <w:rsid w:val="00CB4410"/>
    <w:rsid w:val="00CB7EF0"/>
    <w:rsid w:val="00CC22F8"/>
    <w:rsid w:val="00CC4882"/>
    <w:rsid w:val="00CC6642"/>
    <w:rsid w:val="00CD2EF5"/>
    <w:rsid w:val="00CD58CE"/>
    <w:rsid w:val="00CD642A"/>
    <w:rsid w:val="00CD728C"/>
    <w:rsid w:val="00CE0716"/>
    <w:rsid w:val="00CE1958"/>
    <w:rsid w:val="00CE1A96"/>
    <w:rsid w:val="00CE224A"/>
    <w:rsid w:val="00CE2DF3"/>
    <w:rsid w:val="00CE7E3B"/>
    <w:rsid w:val="00CF7935"/>
    <w:rsid w:val="00D00954"/>
    <w:rsid w:val="00D0299E"/>
    <w:rsid w:val="00D03B29"/>
    <w:rsid w:val="00D03FA0"/>
    <w:rsid w:val="00D06BF8"/>
    <w:rsid w:val="00D12156"/>
    <w:rsid w:val="00D121CB"/>
    <w:rsid w:val="00D13B44"/>
    <w:rsid w:val="00D232A8"/>
    <w:rsid w:val="00D275BD"/>
    <w:rsid w:val="00D3262F"/>
    <w:rsid w:val="00D33208"/>
    <w:rsid w:val="00D37585"/>
    <w:rsid w:val="00D42219"/>
    <w:rsid w:val="00D42CFC"/>
    <w:rsid w:val="00D43726"/>
    <w:rsid w:val="00D43B70"/>
    <w:rsid w:val="00D47E64"/>
    <w:rsid w:val="00D500CB"/>
    <w:rsid w:val="00D54FFC"/>
    <w:rsid w:val="00D6063B"/>
    <w:rsid w:val="00D6289A"/>
    <w:rsid w:val="00D666AA"/>
    <w:rsid w:val="00D66883"/>
    <w:rsid w:val="00D67DC1"/>
    <w:rsid w:val="00D67EE8"/>
    <w:rsid w:val="00D700CC"/>
    <w:rsid w:val="00D76892"/>
    <w:rsid w:val="00D77258"/>
    <w:rsid w:val="00D77EF5"/>
    <w:rsid w:val="00D81F55"/>
    <w:rsid w:val="00D84393"/>
    <w:rsid w:val="00D84E0E"/>
    <w:rsid w:val="00D85253"/>
    <w:rsid w:val="00D85556"/>
    <w:rsid w:val="00D86185"/>
    <w:rsid w:val="00D95E70"/>
    <w:rsid w:val="00D97F47"/>
    <w:rsid w:val="00DA0650"/>
    <w:rsid w:val="00DA154E"/>
    <w:rsid w:val="00DA3DFF"/>
    <w:rsid w:val="00DA4D9A"/>
    <w:rsid w:val="00DB0EFF"/>
    <w:rsid w:val="00DB25D5"/>
    <w:rsid w:val="00DB2A6D"/>
    <w:rsid w:val="00DB63E3"/>
    <w:rsid w:val="00DB7A02"/>
    <w:rsid w:val="00DC30FB"/>
    <w:rsid w:val="00DC3331"/>
    <w:rsid w:val="00DC63DB"/>
    <w:rsid w:val="00DD030C"/>
    <w:rsid w:val="00DD07FD"/>
    <w:rsid w:val="00DD0B6E"/>
    <w:rsid w:val="00DD135F"/>
    <w:rsid w:val="00DD3CB5"/>
    <w:rsid w:val="00DE010C"/>
    <w:rsid w:val="00DE0EA6"/>
    <w:rsid w:val="00DE25CA"/>
    <w:rsid w:val="00DF0447"/>
    <w:rsid w:val="00DF05DD"/>
    <w:rsid w:val="00DF0954"/>
    <w:rsid w:val="00DF131F"/>
    <w:rsid w:val="00DF1E21"/>
    <w:rsid w:val="00DF2CCC"/>
    <w:rsid w:val="00DF3407"/>
    <w:rsid w:val="00DF4B26"/>
    <w:rsid w:val="00DF534E"/>
    <w:rsid w:val="00E0038D"/>
    <w:rsid w:val="00E024C3"/>
    <w:rsid w:val="00E02B83"/>
    <w:rsid w:val="00E1370C"/>
    <w:rsid w:val="00E14C33"/>
    <w:rsid w:val="00E14ED6"/>
    <w:rsid w:val="00E21B1E"/>
    <w:rsid w:val="00E2253B"/>
    <w:rsid w:val="00E2387E"/>
    <w:rsid w:val="00E24AD0"/>
    <w:rsid w:val="00E25AD9"/>
    <w:rsid w:val="00E27CC1"/>
    <w:rsid w:val="00E31004"/>
    <w:rsid w:val="00E320FD"/>
    <w:rsid w:val="00E32192"/>
    <w:rsid w:val="00E34045"/>
    <w:rsid w:val="00E34086"/>
    <w:rsid w:val="00E35710"/>
    <w:rsid w:val="00E376DB"/>
    <w:rsid w:val="00E41589"/>
    <w:rsid w:val="00E44422"/>
    <w:rsid w:val="00E475E4"/>
    <w:rsid w:val="00E47931"/>
    <w:rsid w:val="00E510B0"/>
    <w:rsid w:val="00E5128A"/>
    <w:rsid w:val="00E539E5"/>
    <w:rsid w:val="00E56C92"/>
    <w:rsid w:val="00E604C4"/>
    <w:rsid w:val="00E610A3"/>
    <w:rsid w:val="00E633B2"/>
    <w:rsid w:val="00E65366"/>
    <w:rsid w:val="00E658F9"/>
    <w:rsid w:val="00E67424"/>
    <w:rsid w:val="00E70F4E"/>
    <w:rsid w:val="00E72E63"/>
    <w:rsid w:val="00E74A21"/>
    <w:rsid w:val="00E75149"/>
    <w:rsid w:val="00E8259A"/>
    <w:rsid w:val="00E82A77"/>
    <w:rsid w:val="00E830E9"/>
    <w:rsid w:val="00E90D92"/>
    <w:rsid w:val="00E92E1B"/>
    <w:rsid w:val="00E9442B"/>
    <w:rsid w:val="00E95872"/>
    <w:rsid w:val="00E95C0A"/>
    <w:rsid w:val="00E96FC3"/>
    <w:rsid w:val="00EA070E"/>
    <w:rsid w:val="00EA543A"/>
    <w:rsid w:val="00EA6AD9"/>
    <w:rsid w:val="00EB1107"/>
    <w:rsid w:val="00EB240C"/>
    <w:rsid w:val="00EB3B89"/>
    <w:rsid w:val="00EB5B88"/>
    <w:rsid w:val="00EC044D"/>
    <w:rsid w:val="00EC1DAB"/>
    <w:rsid w:val="00EC40A1"/>
    <w:rsid w:val="00EC470B"/>
    <w:rsid w:val="00EC72FA"/>
    <w:rsid w:val="00ED09A1"/>
    <w:rsid w:val="00ED7D7E"/>
    <w:rsid w:val="00ED7F54"/>
    <w:rsid w:val="00EE0786"/>
    <w:rsid w:val="00EE0847"/>
    <w:rsid w:val="00EE0C46"/>
    <w:rsid w:val="00EE1567"/>
    <w:rsid w:val="00EE5A6A"/>
    <w:rsid w:val="00EF10EE"/>
    <w:rsid w:val="00EF14BC"/>
    <w:rsid w:val="00EF3BF1"/>
    <w:rsid w:val="00EF5A65"/>
    <w:rsid w:val="00EF5B9A"/>
    <w:rsid w:val="00EF5BDC"/>
    <w:rsid w:val="00EF6B27"/>
    <w:rsid w:val="00F02442"/>
    <w:rsid w:val="00F04031"/>
    <w:rsid w:val="00F040AB"/>
    <w:rsid w:val="00F1134B"/>
    <w:rsid w:val="00F11EDA"/>
    <w:rsid w:val="00F13F8B"/>
    <w:rsid w:val="00F14600"/>
    <w:rsid w:val="00F15C98"/>
    <w:rsid w:val="00F20984"/>
    <w:rsid w:val="00F21403"/>
    <w:rsid w:val="00F24EF2"/>
    <w:rsid w:val="00F2563B"/>
    <w:rsid w:val="00F26D35"/>
    <w:rsid w:val="00F30B9C"/>
    <w:rsid w:val="00F31537"/>
    <w:rsid w:val="00F32199"/>
    <w:rsid w:val="00F3319F"/>
    <w:rsid w:val="00F343FA"/>
    <w:rsid w:val="00F36E9E"/>
    <w:rsid w:val="00F44816"/>
    <w:rsid w:val="00F44917"/>
    <w:rsid w:val="00F5648C"/>
    <w:rsid w:val="00F61D06"/>
    <w:rsid w:val="00F630A3"/>
    <w:rsid w:val="00F659B1"/>
    <w:rsid w:val="00F6714D"/>
    <w:rsid w:val="00F75522"/>
    <w:rsid w:val="00F80F0F"/>
    <w:rsid w:val="00F83809"/>
    <w:rsid w:val="00F83FC4"/>
    <w:rsid w:val="00F84A4E"/>
    <w:rsid w:val="00F85725"/>
    <w:rsid w:val="00F871FA"/>
    <w:rsid w:val="00F94305"/>
    <w:rsid w:val="00F946FA"/>
    <w:rsid w:val="00F94A7E"/>
    <w:rsid w:val="00F95151"/>
    <w:rsid w:val="00F95343"/>
    <w:rsid w:val="00FA12D7"/>
    <w:rsid w:val="00FA1A17"/>
    <w:rsid w:val="00FB048D"/>
    <w:rsid w:val="00FB3E1A"/>
    <w:rsid w:val="00FB422C"/>
    <w:rsid w:val="00FB539A"/>
    <w:rsid w:val="00FB676D"/>
    <w:rsid w:val="00FB7330"/>
    <w:rsid w:val="00FB7807"/>
    <w:rsid w:val="00FC2171"/>
    <w:rsid w:val="00FC266D"/>
    <w:rsid w:val="00FC3A33"/>
    <w:rsid w:val="00FC4C18"/>
    <w:rsid w:val="00FC6361"/>
    <w:rsid w:val="00FC7B6A"/>
    <w:rsid w:val="00FD10B7"/>
    <w:rsid w:val="00FD4714"/>
    <w:rsid w:val="00FD6C00"/>
    <w:rsid w:val="00FE0094"/>
    <w:rsid w:val="00FE0B5C"/>
    <w:rsid w:val="00FE137B"/>
    <w:rsid w:val="00FE4F19"/>
    <w:rsid w:val="00FE51D5"/>
    <w:rsid w:val="00FF0A2F"/>
    <w:rsid w:val="00FF23AC"/>
    <w:rsid w:val="00FF280A"/>
    <w:rsid w:val="00FF2C81"/>
    <w:rsid w:val="00FF375C"/>
    <w:rsid w:val="00FF3F60"/>
    <w:rsid w:val="00FF41D3"/>
    <w:rsid w:val="00FF4314"/>
    <w:rsid w:val="00FF526E"/>
    <w:rsid w:val="00FF59FD"/>
    <w:rsid w:val="00FF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3B35"/>
    <w:pPr>
      <w:spacing w:after="0" w:line="240" w:lineRule="auto"/>
      <w:ind w:firstLine="567"/>
      <w:jc w:val="both"/>
    </w:pPr>
    <w:rPr>
      <w:rFonts w:ascii="Arial" w:eastAsia="Times New Roman" w:hAnsi="Arial" w:cs="Times New Roman"/>
      <w:sz w:val="24"/>
      <w:szCs w:val="24"/>
      <w:lang w:eastAsia="ru-RU"/>
    </w:rPr>
  </w:style>
  <w:style w:type="paragraph" w:styleId="3">
    <w:name w:val="heading 3"/>
    <w:aliases w:val="!Главы документа"/>
    <w:basedOn w:val="a"/>
    <w:link w:val="30"/>
    <w:qFormat/>
    <w:rsid w:val="00C73B35"/>
    <w:pP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3B35"/>
    <w:rPr>
      <w:rFonts w:ascii="Arial" w:eastAsia="Times New Roman" w:hAnsi="Arial" w:cs="Arial"/>
      <w:b/>
      <w:bCs/>
      <w:sz w:val="28"/>
      <w:szCs w:val="26"/>
      <w:lang w:eastAsia="ru-RU"/>
    </w:rPr>
  </w:style>
  <w:style w:type="paragraph" w:styleId="a3">
    <w:name w:val="Body Text Indent"/>
    <w:basedOn w:val="a"/>
    <w:link w:val="a4"/>
    <w:rsid w:val="00C73B35"/>
    <w:pPr>
      <w:spacing w:after="120"/>
      <w:ind w:left="283"/>
    </w:pPr>
  </w:style>
  <w:style w:type="character" w:customStyle="1" w:styleId="a4">
    <w:name w:val="Основной текст с отступом Знак"/>
    <w:basedOn w:val="a0"/>
    <w:link w:val="a3"/>
    <w:rsid w:val="00C73B35"/>
    <w:rPr>
      <w:rFonts w:ascii="Arial" w:eastAsia="Times New Roman" w:hAnsi="Arial" w:cs="Times New Roman"/>
      <w:sz w:val="24"/>
      <w:szCs w:val="24"/>
      <w:lang w:eastAsia="ru-RU"/>
    </w:rPr>
  </w:style>
  <w:style w:type="paragraph" w:customStyle="1" w:styleId="1">
    <w:name w:val="Цитата1"/>
    <w:basedOn w:val="a"/>
    <w:rsid w:val="00C73B35"/>
    <w:pPr>
      <w:spacing w:line="360" w:lineRule="auto"/>
      <w:ind w:left="851" w:right="567"/>
    </w:pPr>
    <w:rPr>
      <w:szCs w:val="20"/>
    </w:rPr>
  </w:style>
  <w:style w:type="paragraph" w:customStyle="1" w:styleId="ConsPlusNormal">
    <w:name w:val="ConsPlusNormal"/>
    <w:rsid w:val="00C73B35"/>
    <w:pPr>
      <w:widowControl w:val="0"/>
      <w:suppressAutoHyphens/>
      <w:spacing w:after="0" w:line="240" w:lineRule="auto"/>
      <w:ind w:firstLine="720"/>
    </w:pPr>
    <w:rPr>
      <w:rFonts w:ascii="Arial" w:eastAsia="Arial" w:hAnsi="Arial" w:cs="Times New Roman"/>
      <w:kern w:val="1"/>
      <w:sz w:val="20"/>
      <w:szCs w:val="20"/>
      <w:lang w:eastAsia="ar-SA"/>
    </w:rPr>
  </w:style>
  <w:style w:type="paragraph" w:customStyle="1" w:styleId="ConsPlusNonformat">
    <w:name w:val="ConsPlusNonformat"/>
    <w:rsid w:val="00C73B35"/>
    <w:pPr>
      <w:widowControl w:val="0"/>
      <w:suppressAutoHyphens/>
      <w:autoSpaceDE w:val="0"/>
      <w:spacing w:after="0" w:line="240" w:lineRule="auto"/>
    </w:pPr>
    <w:rPr>
      <w:rFonts w:ascii="Courier New" w:eastAsia="Arial" w:hAnsi="Courier New" w:cs="Courier New"/>
      <w:sz w:val="20"/>
      <w:szCs w:val="20"/>
      <w:lang w:eastAsia="ar-SA"/>
    </w:rPr>
  </w:style>
  <w:style w:type="character" w:styleId="a5">
    <w:name w:val="Hyperlink"/>
    <w:basedOn w:val="a0"/>
    <w:rsid w:val="00C73B35"/>
    <w:rPr>
      <w:color w:val="0000FF"/>
      <w:u w:val="none"/>
    </w:rPr>
  </w:style>
  <w:style w:type="paragraph" w:customStyle="1" w:styleId="Table">
    <w:name w:val="Table!Таблица"/>
    <w:rsid w:val="00C73B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3B35"/>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3B35"/>
    <w:pPr>
      <w:spacing w:after="0" w:line="240" w:lineRule="auto"/>
      <w:ind w:firstLine="567"/>
      <w:jc w:val="both"/>
    </w:pPr>
    <w:rPr>
      <w:rFonts w:ascii="Arial" w:eastAsia="Times New Roman" w:hAnsi="Arial" w:cs="Times New Roman"/>
      <w:sz w:val="24"/>
      <w:szCs w:val="24"/>
      <w:lang w:eastAsia="ru-RU"/>
    </w:rPr>
  </w:style>
  <w:style w:type="paragraph" w:styleId="3">
    <w:name w:val="heading 3"/>
    <w:aliases w:val="!Главы документа"/>
    <w:basedOn w:val="a"/>
    <w:link w:val="30"/>
    <w:qFormat/>
    <w:rsid w:val="00C73B35"/>
    <w:pP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3B35"/>
    <w:rPr>
      <w:rFonts w:ascii="Arial" w:eastAsia="Times New Roman" w:hAnsi="Arial" w:cs="Arial"/>
      <w:b/>
      <w:bCs/>
      <w:sz w:val="28"/>
      <w:szCs w:val="26"/>
      <w:lang w:eastAsia="ru-RU"/>
    </w:rPr>
  </w:style>
  <w:style w:type="paragraph" w:styleId="a3">
    <w:name w:val="Body Text Indent"/>
    <w:basedOn w:val="a"/>
    <w:link w:val="a4"/>
    <w:rsid w:val="00C73B35"/>
    <w:pPr>
      <w:spacing w:after="120"/>
      <w:ind w:left="283"/>
    </w:pPr>
  </w:style>
  <w:style w:type="character" w:customStyle="1" w:styleId="a4">
    <w:name w:val="Основной текст с отступом Знак"/>
    <w:basedOn w:val="a0"/>
    <w:link w:val="a3"/>
    <w:rsid w:val="00C73B35"/>
    <w:rPr>
      <w:rFonts w:ascii="Arial" w:eastAsia="Times New Roman" w:hAnsi="Arial" w:cs="Times New Roman"/>
      <w:sz w:val="24"/>
      <w:szCs w:val="24"/>
      <w:lang w:eastAsia="ru-RU"/>
    </w:rPr>
  </w:style>
  <w:style w:type="paragraph" w:customStyle="1" w:styleId="1">
    <w:name w:val="Цитата1"/>
    <w:basedOn w:val="a"/>
    <w:rsid w:val="00C73B35"/>
    <w:pPr>
      <w:spacing w:line="360" w:lineRule="auto"/>
      <w:ind w:left="851" w:right="567"/>
    </w:pPr>
    <w:rPr>
      <w:szCs w:val="20"/>
    </w:rPr>
  </w:style>
  <w:style w:type="paragraph" w:customStyle="1" w:styleId="ConsPlusNormal">
    <w:name w:val="ConsPlusNormal"/>
    <w:rsid w:val="00C73B35"/>
    <w:pPr>
      <w:widowControl w:val="0"/>
      <w:suppressAutoHyphens/>
      <w:spacing w:after="0" w:line="240" w:lineRule="auto"/>
      <w:ind w:firstLine="720"/>
    </w:pPr>
    <w:rPr>
      <w:rFonts w:ascii="Arial" w:eastAsia="Arial" w:hAnsi="Arial" w:cs="Times New Roman"/>
      <w:kern w:val="1"/>
      <w:sz w:val="20"/>
      <w:szCs w:val="20"/>
      <w:lang w:eastAsia="ar-SA"/>
    </w:rPr>
  </w:style>
  <w:style w:type="paragraph" w:customStyle="1" w:styleId="ConsPlusNonformat">
    <w:name w:val="ConsPlusNonformat"/>
    <w:rsid w:val="00C73B35"/>
    <w:pPr>
      <w:widowControl w:val="0"/>
      <w:suppressAutoHyphens/>
      <w:autoSpaceDE w:val="0"/>
      <w:spacing w:after="0" w:line="240" w:lineRule="auto"/>
    </w:pPr>
    <w:rPr>
      <w:rFonts w:ascii="Courier New" w:eastAsia="Arial" w:hAnsi="Courier New" w:cs="Courier New"/>
      <w:sz w:val="20"/>
      <w:szCs w:val="20"/>
      <w:lang w:eastAsia="ar-SA"/>
    </w:rPr>
  </w:style>
  <w:style w:type="character" w:styleId="a5">
    <w:name w:val="Hyperlink"/>
    <w:basedOn w:val="a0"/>
    <w:rsid w:val="00C73B35"/>
    <w:rPr>
      <w:color w:val="0000FF"/>
      <w:u w:val="none"/>
    </w:rPr>
  </w:style>
  <w:style w:type="paragraph" w:customStyle="1" w:styleId="Table">
    <w:name w:val="Table!Таблица"/>
    <w:rsid w:val="00C73B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3B3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ad7923cc-125b-45ef-a347-3687e77aed62.doc" TargetMode="External"/><Relationship Id="rId13" Type="http://schemas.openxmlformats.org/officeDocument/2006/relationships/hyperlink" Target="/content/act/02c7a92a-21cc-407e-9309-064e81bbac65.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tent/act/96e20c02-1b12-465a-b64c-24aa92270007.html" TargetMode="External"/><Relationship Id="rId12" Type="http://schemas.openxmlformats.org/officeDocument/2006/relationships/hyperlink" Target="/content/act/02c7a92a-21cc-407e-9309-064e81bbac65.doc" TargetMode="External"/><Relationship Id="rId17" Type="http://schemas.openxmlformats.org/officeDocument/2006/relationships/hyperlink" Target="/content/act/02c7a92a-21cc-407e-9309-064e81bbac65.doc" TargetMode="External"/><Relationship Id="rId2" Type="http://schemas.openxmlformats.org/officeDocument/2006/relationships/styles" Target="styles.xml"/><Relationship Id="rId16" Type="http://schemas.openxmlformats.org/officeDocument/2006/relationships/hyperlink" Target="/content/act/02c7a92a-21cc-407e-9309-064e81bbac65.doc" TargetMode="External"/><Relationship Id="rId1" Type="http://schemas.openxmlformats.org/officeDocument/2006/relationships/numbering" Target="numbering.xml"/><Relationship Id="rId6" Type="http://schemas.openxmlformats.org/officeDocument/2006/relationships/hyperlink" Target="/content/act/02c7a92a-21cc-407e-9309-064e81bbac65.doc" TargetMode="External"/><Relationship Id="rId11" Type="http://schemas.openxmlformats.org/officeDocument/2006/relationships/hyperlink" Target="tmpAA7E.tmp" TargetMode="External"/><Relationship Id="rId5" Type="http://schemas.openxmlformats.org/officeDocument/2006/relationships/webSettings" Target="webSettings.xml"/><Relationship Id="rId15" Type="http://schemas.openxmlformats.org/officeDocument/2006/relationships/hyperlink" Target="/content/act/02c7a92a-21cc-407e-9309-064e81bbac65.doc" TargetMode="External"/><Relationship Id="rId10" Type="http://schemas.openxmlformats.org/officeDocument/2006/relationships/hyperlink" Target="/content/act/96e20c02-1b12-465a-b64c-24aa9227000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tent/act/15d4560c-d530-4955-bf7e-f734337ae80b.html" TargetMode="External"/><Relationship Id="rId14" Type="http://schemas.openxmlformats.org/officeDocument/2006/relationships/hyperlink" Target="/content/act/02c7a92a-21cc-407e-9309-064e81bbac6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4409</Words>
  <Characters>25133</Characters>
  <Application>Microsoft Office Word</Application>
  <DocSecurity>0</DocSecurity>
  <Lines>209</Lines>
  <Paragraphs>58</Paragraphs>
  <ScaleCrop>false</ScaleCrop>
  <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Ососова Ольга Тихоновна</dc:creator>
  <cp:keywords/>
  <dc:description/>
  <cp:lastModifiedBy>Ососова Ольга Тихоновна</cp:lastModifiedBy>
  <cp:revision>2</cp:revision>
  <dcterms:created xsi:type="dcterms:W3CDTF">2014-10-24T04:39:00Z</dcterms:created>
  <dcterms:modified xsi:type="dcterms:W3CDTF">2014-10-24T04:39:00Z</dcterms:modified>
</cp:coreProperties>
</file>